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Pr>
      <w:r>
        <w:t>教育行政处罚暂行实施办法</w:t>
      </w:r>
    </w:p>
    <w:p>
      <w:pPr>
        <w:pStyle w:val="3"/>
        <w:keepNext w:val="0"/>
        <w:keepLines w:val="0"/>
        <w:widowControl/>
        <w:suppressLineNumbers w:val="0"/>
      </w:pPr>
      <w:bookmarkStart w:id="15" w:name="_GoBack"/>
      <w:bookmarkEnd w:id="15"/>
      <w:r>
        <w:t>目录</w:t>
      </w:r>
    </w:p>
    <w:p>
      <w:pPr>
        <w:keepNext w:val="0"/>
        <w:keepLines w:val="0"/>
        <w:widowControl/>
        <w:numPr>
          <w:ilvl w:val="0"/>
          <w:numId w:val="1"/>
        </w:numPr>
        <w:suppressLineNumbers w:val="0"/>
        <w:spacing w:before="0" w:beforeAutospacing="1" w:after="0" w:afterAutospacing="1"/>
        <w:ind w:left="720" w:hanging="360"/>
      </w:pPr>
      <w:r>
        <w:t xml:space="preserve">1 </w:t>
      </w:r>
      <w:r>
        <w:fldChar w:fldCharType="begin"/>
      </w:r>
      <w:r>
        <w:instrText xml:space="preserve"> HYPERLINK "https://baike.baidu.com/item/%E6%95%99%E8%82%B2%E8%A1%8C%E6%94%BF%E5%A4%84%E7%BD%9A%E6%9A%82%E8%A1%8C%E5%AE%9E%E6%96%BD%E5%8A%9E%E6%B3%95/9307245" \l "1" </w:instrText>
      </w:r>
      <w:r>
        <w:fldChar w:fldCharType="separate"/>
      </w:r>
      <w:r>
        <w:rPr>
          <w:rStyle w:val="6"/>
        </w:rPr>
        <w:t>第一章</w:t>
      </w:r>
      <w:r>
        <w:fldChar w:fldCharType="end"/>
      </w:r>
      <w:r>
        <w:t xml:space="preserve"> </w:t>
      </w:r>
    </w:p>
    <w:p>
      <w:pPr>
        <w:keepNext w:val="0"/>
        <w:keepLines w:val="0"/>
        <w:widowControl/>
        <w:numPr>
          <w:ilvl w:val="0"/>
          <w:numId w:val="1"/>
        </w:numPr>
        <w:suppressLineNumbers w:val="0"/>
        <w:spacing w:before="0" w:beforeAutospacing="1" w:after="0" w:afterAutospacing="1"/>
        <w:ind w:left="720" w:hanging="360"/>
      </w:pPr>
      <w:r>
        <w:t xml:space="preserve">2 </w:t>
      </w:r>
      <w:r>
        <w:fldChar w:fldCharType="begin"/>
      </w:r>
      <w:r>
        <w:instrText xml:space="preserve"> HYPERLINK "https://baike.baidu.com/item/%E6%95%99%E8%82%B2%E8%A1%8C%E6%94%BF%E5%A4%84%E7%BD%9A%E6%9A%82%E8%A1%8C%E5%AE%9E%E6%96%BD%E5%8A%9E%E6%B3%95/9307245" \l "2" </w:instrText>
      </w:r>
      <w:r>
        <w:fldChar w:fldCharType="separate"/>
      </w:r>
      <w:r>
        <w:rPr>
          <w:rStyle w:val="6"/>
        </w:rPr>
        <w:t>第二章</w:t>
      </w:r>
      <w:r>
        <w:fldChar w:fldCharType="end"/>
      </w:r>
      <w:r>
        <w:t xml:space="preserve"> </w:t>
      </w:r>
    </w:p>
    <w:p>
      <w:pPr>
        <w:keepNext w:val="0"/>
        <w:keepLines w:val="0"/>
        <w:widowControl/>
        <w:numPr>
          <w:ilvl w:val="0"/>
          <w:numId w:val="1"/>
        </w:numPr>
        <w:suppressLineNumbers w:val="0"/>
        <w:spacing w:before="0" w:beforeAutospacing="1" w:after="0" w:afterAutospacing="1"/>
        <w:ind w:left="720" w:hanging="360"/>
      </w:pPr>
      <w:r>
        <w:t xml:space="preserve">3 </w:t>
      </w:r>
      <w:r>
        <w:fldChar w:fldCharType="begin"/>
      </w:r>
      <w:r>
        <w:instrText xml:space="preserve"> HYPERLINK "https://baike.baidu.com/item/%E6%95%99%E8%82%B2%E8%A1%8C%E6%94%BF%E5%A4%84%E7%BD%9A%E6%9A%82%E8%A1%8C%E5%AE%9E%E6%96%BD%E5%8A%9E%E6%B3%95/9307245" \l "3" </w:instrText>
      </w:r>
      <w:r>
        <w:fldChar w:fldCharType="separate"/>
      </w:r>
      <w:r>
        <w:rPr>
          <w:rStyle w:val="6"/>
        </w:rPr>
        <w:t>第三章</w:t>
      </w:r>
      <w:r>
        <w:fldChar w:fldCharType="end"/>
      </w:r>
      <w:r>
        <w:t xml:space="preserve"> </w:t>
      </w:r>
    </w:p>
    <w:p>
      <w:pPr>
        <w:keepNext w:val="0"/>
        <w:keepLines w:val="0"/>
        <w:widowControl/>
        <w:numPr>
          <w:ilvl w:val="0"/>
          <w:numId w:val="1"/>
        </w:numPr>
        <w:suppressLineNumbers w:val="0"/>
        <w:spacing w:before="0" w:beforeAutospacing="1" w:after="0" w:afterAutospacing="1"/>
        <w:ind w:left="720" w:hanging="360"/>
      </w:pPr>
      <w:r>
        <w:t xml:space="preserve">4 </w:t>
      </w:r>
      <w:r>
        <w:fldChar w:fldCharType="begin"/>
      </w:r>
      <w:r>
        <w:instrText xml:space="preserve"> HYPERLINK "https://baike.baidu.com/item/%E6%95%99%E8%82%B2%E8%A1%8C%E6%94%BF%E5%A4%84%E7%BD%9A%E6%9A%82%E8%A1%8C%E5%AE%9E%E6%96%BD%E5%8A%9E%E6%B3%95/9307245" \l "4" </w:instrText>
      </w:r>
      <w:r>
        <w:fldChar w:fldCharType="separate"/>
      </w:r>
      <w:r>
        <w:rPr>
          <w:rStyle w:val="6"/>
        </w:rPr>
        <w:t>第四章</w:t>
      </w:r>
      <w:r>
        <w:fldChar w:fldCharType="end"/>
      </w:r>
      <w:r>
        <w:t xml:space="preserve"> </w:t>
      </w:r>
    </w:p>
    <w:p>
      <w:pPr>
        <w:keepNext w:val="0"/>
        <w:keepLines w:val="0"/>
        <w:widowControl/>
        <w:numPr>
          <w:ilvl w:val="0"/>
          <w:numId w:val="1"/>
        </w:numPr>
        <w:suppressLineNumbers w:val="0"/>
        <w:spacing w:before="0" w:beforeAutospacing="1" w:after="0" w:afterAutospacing="1"/>
        <w:ind w:left="720" w:hanging="360"/>
      </w:pPr>
      <w:r>
        <w:t xml:space="preserve">5 </w:t>
      </w:r>
      <w:r>
        <w:fldChar w:fldCharType="begin"/>
      </w:r>
      <w:r>
        <w:instrText xml:space="preserve"> HYPERLINK "https://baike.baidu.com/item/%E6%95%99%E8%82%B2%E8%A1%8C%E6%94%BF%E5%A4%84%E7%BD%9A%E6%9A%82%E8%A1%8C%E5%AE%9E%E6%96%BD%E5%8A%9E%E6%B3%95/9307245" \l "5" </w:instrText>
      </w:r>
      <w:r>
        <w:fldChar w:fldCharType="separate"/>
      </w:r>
      <w:r>
        <w:rPr>
          <w:rStyle w:val="6"/>
        </w:rPr>
        <w:t>第五章</w:t>
      </w:r>
      <w:r>
        <w:fldChar w:fldCharType="end"/>
      </w:r>
      <w:r>
        <w:t xml:space="preserve"> </w:t>
      </w:r>
    </w:p>
    <w:p>
      <w:pPr>
        <w:pStyle w:val="3"/>
        <w:keepNext w:val="0"/>
        <w:keepLines w:val="0"/>
        <w:widowControl/>
        <w:suppressLineNumbers w:val="0"/>
      </w:pPr>
      <w:bookmarkStart w:id="0" w:name="1"/>
      <w:bookmarkEnd w:id="0"/>
      <w:bookmarkStart w:id="1" w:name="sub2715324_1"/>
      <w:bookmarkEnd w:id="1"/>
      <w:bookmarkStart w:id="2" w:name="第一章"/>
      <w:bookmarkEnd w:id="2"/>
      <w:r>
        <w:t>第一章</w:t>
      </w:r>
    </w:p>
    <w:p>
      <w:pPr>
        <w:keepNext w:val="0"/>
        <w:keepLines w:val="0"/>
        <w:widowControl/>
        <w:suppressLineNumbers w:val="0"/>
        <w:jc w:val="left"/>
      </w:pPr>
      <w:r>
        <w:rPr>
          <w:rFonts w:ascii="宋体" w:hAnsi="宋体" w:eastAsia="宋体" w:cs="宋体"/>
          <w:kern w:val="0"/>
          <w:sz w:val="24"/>
          <w:szCs w:val="24"/>
          <w:lang w:val="en-US" w:eastAsia="zh-CN" w:bidi="ar"/>
        </w:rPr>
        <w:fldChar w:fldCharType="begin"/>
      </w:r>
      <w:r>
        <w:rPr>
          <w:rFonts w:ascii="宋体" w:hAnsi="宋体" w:eastAsia="宋体" w:cs="宋体"/>
          <w:kern w:val="0"/>
          <w:sz w:val="24"/>
          <w:szCs w:val="24"/>
          <w:lang w:val="en-US" w:eastAsia="zh-CN" w:bidi="ar"/>
        </w:rPr>
        <w:instrText xml:space="preserve"> HYPERLINK "javascript:;" </w:instrText>
      </w:r>
      <w:r>
        <w:rPr>
          <w:rFonts w:ascii="宋体" w:hAnsi="宋体" w:eastAsia="宋体" w:cs="宋体"/>
          <w:kern w:val="0"/>
          <w:sz w:val="24"/>
          <w:szCs w:val="24"/>
          <w:lang w:val="en-US" w:eastAsia="zh-CN" w:bidi="ar"/>
        </w:rPr>
        <w:fldChar w:fldCharType="separate"/>
      </w:r>
      <w:r>
        <w:rPr>
          <w:rStyle w:val="6"/>
          <w:rFonts w:ascii="宋体" w:hAnsi="宋体" w:eastAsia="宋体" w:cs="宋体"/>
          <w:sz w:val="24"/>
          <w:szCs w:val="24"/>
        </w:rPr>
        <w:t>编辑</w:t>
      </w:r>
      <w:r>
        <w:rPr>
          <w:rFonts w:ascii="宋体" w:hAnsi="宋体" w:eastAsia="宋体" w:cs="宋体"/>
          <w:kern w:val="0"/>
          <w:sz w:val="24"/>
          <w:szCs w:val="24"/>
          <w:lang w:val="en-US" w:eastAsia="zh-CN" w:bidi="ar"/>
        </w:rPr>
        <w:fldChar w:fldCharType="end"/>
      </w:r>
      <w:r>
        <w:rPr>
          <w:rFonts w:ascii="宋体" w:hAnsi="宋体" w:eastAsia="宋体" w:cs="宋体"/>
          <w:kern w:val="0"/>
          <w:sz w:val="24"/>
          <w:szCs w:val="24"/>
          <w:lang w:val="en-US" w:eastAsia="zh-CN" w:bidi="ar"/>
        </w:rPr>
        <w:t xml:space="preserve"> </w:t>
      </w:r>
      <w:r>
        <w:rPr>
          <w:rFonts w:ascii="宋体" w:hAnsi="宋体" w:eastAsia="宋体" w:cs="宋体"/>
          <w:kern w:val="0"/>
          <w:sz w:val="24"/>
          <w:szCs w:val="24"/>
          <w:lang w:val="en-US" w:eastAsia="zh-CN" w:bidi="ar"/>
        </w:rPr>
        <w:fldChar w:fldCharType="begin"/>
      </w:r>
      <w:r>
        <w:rPr>
          <w:rFonts w:ascii="宋体" w:hAnsi="宋体" w:eastAsia="宋体" w:cs="宋体"/>
          <w:kern w:val="0"/>
          <w:sz w:val="24"/>
          <w:szCs w:val="24"/>
          <w:lang w:val="en-US" w:eastAsia="zh-CN" w:bidi="ar"/>
        </w:rPr>
        <w:instrText xml:space="preserve"> HYPERLINK "javascript:;" </w:instrText>
      </w:r>
      <w:r>
        <w:rPr>
          <w:rFonts w:ascii="宋体" w:hAnsi="宋体" w:eastAsia="宋体" w:cs="宋体"/>
          <w:kern w:val="0"/>
          <w:sz w:val="24"/>
          <w:szCs w:val="24"/>
          <w:lang w:val="en-US" w:eastAsia="zh-CN" w:bidi="ar"/>
        </w:rPr>
        <w:fldChar w:fldCharType="separate"/>
      </w:r>
      <w:r>
        <w:rPr>
          <w:rStyle w:val="6"/>
          <w:rFonts w:ascii="宋体" w:hAnsi="宋体" w:eastAsia="宋体" w:cs="宋体"/>
          <w:sz w:val="24"/>
          <w:szCs w:val="24"/>
        </w:rPr>
        <w:t xml:space="preserve">播报 </w:t>
      </w:r>
      <w:r>
        <w:rPr>
          <w:rFonts w:ascii="宋体" w:hAnsi="宋体" w:eastAsia="宋体" w:cs="宋体"/>
          <w:kern w:val="0"/>
          <w:sz w:val="24"/>
          <w:szCs w:val="24"/>
          <w:lang w:val="en-US" w:eastAsia="zh-CN" w:bidi="ar"/>
        </w:rPr>
        <w:fldChar w:fldCharType="end"/>
      </w:r>
    </w:p>
    <w:p>
      <w:pPr>
        <w:keepNext w:val="0"/>
        <w:keepLines w:val="0"/>
        <w:widowControl/>
        <w:suppressLineNumbers w:val="0"/>
        <w:jc w:val="left"/>
      </w:pPr>
      <w:r>
        <w:rPr>
          <w:rFonts w:ascii="宋体" w:hAnsi="宋体" w:eastAsia="宋体" w:cs="宋体"/>
          <w:b/>
          <w:bCs/>
          <w:kern w:val="0"/>
          <w:sz w:val="24"/>
          <w:szCs w:val="24"/>
          <w:lang w:val="en-US" w:eastAsia="zh-CN" w:bidi="ar"/>
        </w:rPr>
        <w:t>总则</w:t>
      </w:r>
    </w:p>
    <w:p>
      <w:pPr>
        <w:keepNext w:val="0"/>
        <w:keepLines w:val="0"/>
        <w:widowControl/>
        <w:suppressLineNumbers w:val="0"/>
        <w:jc w:val="left"/>
      </w:pPr>
      <w:r>
        <w:rPr>
          <w:rFonts w:ascii="宋体" w:hAnsi="宋体" w:eastAsia="宋体" w:cs="宋体"/>
          <w:kern w:val="0"/>
          <w:sz w:val="24"/>
          <w:szCs w:val="24"/>
          <w:lang w:val="en-US" w:eastAsia="zh-CN" w:bidi="ar"/>
        </w:rPr>
        <w:t>第一条　为了规范教育行政处罚行为，保障和监督教育行政部门有效实施</w:t>
      </w:r>
      <w:r>
        <w:rPr>
          <w:rFonts w:ascii="宋体" w:hAnsi="宋体" w:eastAsia="宋体" w:cs="宋体"/>
          <w:kern w:val="0"/>
          <w:sz w:val="24"/>
          <w:szCs w:val="24"/>
          <w:lang w:val="en-US" w:eastAsia="zh-CN" w:bidi="ar"/>
        </w:rPr>
        <w:fldChar w:fldCharType="begin"/>
      </w:r>
      <w:r>
        <w:rPr>
          <w:rFonts w:ascii="宋体" w:hAnsi="宋体" w:eastAsia="宋体" w:cs="宋体"/>
          <w:kern w:val="0"/>
          <w:sz w:val="24"/>
          <w:szCs w:val="24"/>
          <w:lang w:val="en-US" w:eastAsia="zh-CN" w:bidi="ar"/>
        </w:rPr>
        <w:instrText xml:space="preserve"> HYPERLINK "https://baike.baidu.com/item/%E6%95%99%E8%82%B2%E8%A1%8C%E6%94%BF%E7%AE%A1%E7%90%86/4160549?fromModule=lemma_inlink" \t "https://baike.baidu.com/item/%E6%95%99%E8%82%B2%E8%A1%8C%E6%94%BF%E5%A4%84%E7%BD%9A%E6%9A%82%E8%A1%8C%E5%AE%9E%E6%96%BD%E5%8A%9E%E6%B3%95/_blank" </w:instrText>
      </w:r>
      <w:r>
        <w:rPr>
          <w:rFonts w:ascii="宋体" w:hAnsi="宋体" w:eastAsia="宋体" w:cs="宋体"/>
          <w:kern w:val="0"/>
          <w:sz w:val="24"/>
          <w:szCs w:val="24"/>
          <w:lang w:val="en-US" w:eastAsia="zh-CN" w:bidi="ar"/>
        </w:rPr>
        <w:fldChar w:fldCharType="separate"/>
      </w:r>
      <w:r>
        <w:rPr>
          <w:rStyle w:val="6"/>
          <w:rFonts w:ascii="宋体" w:hAnsi="宋体" w:eastAsia="宋体" w:cs="宋体"/>
          <w:sz w:val="24"/>
          <w:szCs w:val="24"/>
        </w:rPr>
        <w:t>教育行政管理</w:t>
      </w:r>
      <w:r>
        <w:rPr>
          <w:rFonts w:ascii="宋体" w:hAnsi="宋体" w:eastAsia="宋体" w:cs="宋体"/>
          <w:kern w:val="0"/>
          <w:sz w:val="24"/>
          <w:szCs w:val="24"/>
          <w:lang w:val="en-US" w:eastAsia="zh-CN" w:bidi="ar"/>
        </w:rPr>
        <w:fldChar w:fldCharType="end"/>
      </w:r>
      <w:r>
        <w:rPr>
          <w:rFonts w:ascii="宋体" w:hAnsi="宋体" w:eastAsia="宋体" w:cs="宋体"/>
          <w:kern w:val="0"/>
          <w:sz w:val="24"/>
          <w:szCs w:val="24"/>
          <w:lang w:val="en-US" w:eastAsia="zh-CN" w:bidi="ar"/>
        </w:rPr>
        <w:t>，保护公民、法人和其他组织的合法权益，根据有关法律、行政法规制定本法。</w:t>
      </w:r>
    </w:p>
    <w:p>
      <w:pPr>
        <w:keepNext w:val="0"/>
        <w:keepLines w:val="0"/>
        <w:widowControl/>
        <w:suppressLineNumbers w:val="0"/>
        <w:jc w:val="left"/>
      </w:pPr>
      <w:r>
        <w:rPr>
          <w:rFonts w:ascii="宋体" w:hAnsi="宋体" w:eastAsia="宋体" w:cs="宋体"/>
          <w:kern w:val="0"/>
          <w:sz w:val="24"/>
          <w:szCs w:val="24"/>
          <w:lang w:val="en-US" w:eastAsia="zh-CN" w:bidi="ar"/>
        </w:rPr>
        <w:t>第二条　对违反教育行政管理秩序，按照《</w:t>
      </w:r>
      <w:r>
        <w:rPr>
          <w:rFonts w:ascii="宋体" w:hAnsi="宋体" w:eastAsia="宋体" w:cs="宋体"/>
          <w:kern w:val="0"/>
          <w:sz w:val="24"/>
          <w:szCs w:val="24"/>
          <w:lang w:val="en-US" w:eastAsia="zh-CN" w:bidi="ar"/>
        </w:rPr>
        <w:fldChar w:fldCharType="begin"/>
      </w:r>
      <w:r>
        <w:rPr>
          <w:rFonts w:ascii="宋体" w:hAnsi="宋体" w:eastAsia="宋体" w:cs="宋体"/>
          <w:kern w:val="0"/>
          <w:sz w:val="24"/>
          <w:szCs w:val="24"/>
          <w:lang w:val="en-US" w:eastAsia="zh-CN" w:bidi="ar"/>
        </w:rPr>
        <w:instrText xml:space="preserve"> HYPERLINK "https://baike.baidu.com/item/%E4%B8%AD%E5%8D%8E%E4%BA%BA%E6%B0%91%E5%85%B1%E5%92%8C%E5%9B%BD%E6%95%99%E8%82%B2%E6%B3%95/1312186?fromModule=lemma_inlink" \t "https://baike.baidu.com/item/%E6%95%99%E8%82%B2%E8%A1%8C%E6%94%BF%E5%A4%84%E7%BD%9A%E6%9A%82%E8%A1%8C%E5%AE%9E%E6%96%BD%E5%8A%9E%E6%B3%95/_blank" </w:instrText>
      </w:r>
      <w:r>
        <w:rPr>
          <w:rFonts w:ascii="宋体" w:hAnsi="宋体" w:eastAsia="宋体" w:cs="宋体"/>
          <w:kern w:val="0"/>
          <w:sz w:val="24"/>
          <w:szCs w:val="24"/>
          <w:lang w:val="en-US" w:eastAsia="zh-CN" w:bidi="ar"/>
        </w:rPr>
        <w:fldChar w:fldCharType="separate"/>
      </w:r>
      <w:r>
        <w:rPr>
          <w:rStyle w:val="6"/>
          <w:rFonts w:ascii="宋体" w:hAnsi="宋体" w:eastAsia="宋体" w:cs="宋体"/>
          <w:sz w:val="24"/>
          <w:szCs w:val="24"/>
        </w:rPr>
        <w:t>中华人民共和国教育法</w:t>
      </w:r>
      <w:r>
        <w:rPr>
          <w:rFonts w:ascii="宋体" w:hAnsi="宋体" w:eastAsia="宋体" w:cs="宋体"/>
          <w:kern w:val="0"/>
          <w:sz w:val="24"/>
          <w:szCs w:val="24"/>
          <w:lang w:val="en-US" w:eastAsia="zh-CN" w:bidi="ar"/>
        </w:rPr>
        <w:fldChar w:fldCharType="end"/>
      </w:r>
      <w:r>
        <w:rPr>
          <w:rFonts w:ascii="宋体" w:hAnsi="宋体" w:eastAsia="宋体" w:cs="宋体"/>
          <w:kern w:val="0"/>
          <w:sz w:val="24"/>
          <w:szCs w:val="24"/>
          <w:lang w:val="en-US" w:eastAsia="zh-CN" w:bidi="ar"/>
        </w:rPr>
        <w:t>》和其他教育法律、法规、规章的规定，应当给予行政处罚的违法行为，依据《</w:t>
      </w:r>
      <w:r>
        <w:rPr>
          <w:rFonts w:ascii="宋体" w:hAnsi="宋体" w:eastAsia="宋体" w:cs="宋体"/>
          <w:kern w:val="0"/>
          <w:sz w:val="24"/>
          <w:szCs w:val="24"/>
          <w:lang w:val="en-US" w:eastAsia="zh-CN" w:bidi="ar"/>
        </w:rPr>
        <w:fldChar w:fldCharType="begin"/>
      </w:r>
      <w:r>
        <w:rPr>
          <w:rFonts w:ascii="宋体" w:hAnsi="宋体" w:eastAsia="宋体" w:cs="宋体"/>
          <w:kern w:val="0"/>
          <w:sz w:val="24"/>
          <w:szCs w:val="24"/>
          <w:lang w:val="en-US" w:eastAsia="zh-CN" w:bidi="ar"/>
        </w:rPr>
        <w:instrText xml:space="preserve"> HYPERLINK "https://baike.baidu.com/item/%E4%B8%AD%E5%8D%8E%E4%BA%BA%E6%B0%91%E5%85%B1%E5%92%8C%E5%9B%BD%E8%A1%8C%E6%94%BF%E5%A4%84%E7%BD%9A%E6%B3%95/2902771?fromModule=lemma_inlink" \t "https://baike.baidu.com/item/%E6%95%99%E8%82%B2%E8%A1%8C%E6%94%BF%E5%A4%84%E7%BD%9A%E6%9A%82%E8%A1%8C%E5%AE%9E%E6%96%BD%E5%8A%9E%E6%B3%95/_blank" </w:instrText>
      </w:r>
      <w:r>
        <w:rPr>
          <w:rFonts w:ascii="宋体" w:hAnsi="宋体" w:eastAsia="宋体" w:cs="宋体"/>
          <w:kern w:val="0"/>
          <w:sz w:val="24"/>
          <w:szCs w:val="24"/>
          <w:lang w:val="en-US" w:eastAsia="zh-CN" w:bidi="ar"/>
        </w:rPr>
        <w:fldChar w:fldCharType="separate"/>
      </w:r>
      <w:r>
        <w:rPr>
          <w:rStyle w:val="6"/>
          <w:rFonts w:ascii="宋体" w:hAnsi="宋体" w:eastAsia="宋体" w:cs="宋体"/>
          <w:sz w:val="24"/>
          <w:szCs w:val="24"/>
        </w:rPr>
        <w:t>中华人民共和国行政处罚法</w:t>
      </w:r>
      <w:r>
        <w:rPr>
          <w:rFonts w:ascii="宋体" w:hAnsi="宋体" w:eastAsia="宋体" w:cs="宋体"/>
          <w:kern w:val="0"/>
          <w:sz w:val="24"/>
          <w:szCs w:val="24"/>
          <w:lang w:val="en-US" w:eastAsia="zh-CN" w:bidi="ar"/>
        </w:rPr>
        <w:fldChar w:fldCharType="end"/>
      </w:r>
      <w:r>
        <w:rPr>
          <w:rFonts w:ascii="宋体" w:hAnsi="宋体" w:eastAsia="宋体" w:cs="宋体"/>
          <w:kern w:val="0"/>
          <w:sz w:val="24"/>
          <w:szCs w:val="24"/>
          <w:lang w:val="en-US" w:eastAsia="zh-CN" w:bidi="ar"/>
        </w:rPr>
        <w:t>》和本办法的规定实施处罚。</w:t>
      </w:r>
    </w:p>
    <w:p>
      <w:pPr>
        <w:keepNext w:val="0"/>
        <w:keepLines w:val="0"/>
        <w:widowControl/>
        <w:suppressLineNumbers w:val="0"/>
        <w:jc w:val="left"/>
      </w:pPr>
      <w:r>
        <w:rPr>
          <w:rFonts w:ascii="宋体" w:hAnsi="宋体" w:eastAsia="宋体" w:cs="宋体"/>
          <w:kern w:val="0"/>
          <w:sz w:val="24"/>
          <w:szCs w:val="24"/>
          <w:lang w:val="en-US" w:eastAsia="zh-CN" w:bidi="ar"/>
        </w:rPr>
        <w:t>第三条　实施教育行政处罚必须以事实为依据，以法律为准绳，遵循公正、公开、及时的原则。实施教育行政处罚，应当坚持教育与处罚相结合，纠正违法行为，教育公民、法人和其他组织自觉守法。</w:t>
      </w:r>
    </w:p>
    <w:p>
      <w:pPr>
        <w:pStyle w:val="3"/>
        <w:keepNext w:val="0"/>
        <w:keepLines w:val="0"/>
        <w:widowControl/>
        <w:suppressLineNumbers w:val="0"/>
      </w:pPr>
      <w:bookmarkStart w:id="3" w:name="2"/>
      <w:bookmarkEnd w:id="3"/>
      <w:bookmarkStart w:id="4" w:name="sub2715324_2"/>
      <w:bookmarkEnd w:id="4"/>
      <w:bookmarkStart w:id="5" w:name="第二章"/>
      <w:bookmarkEnd w:id="5"/>
      <w:r>
        <w:t>第二章</w:t>
      </w:r>
    </w:p>
    <w:p>
      <w:pPr>
        <w:keepNext w:val="0"/>
        <w:keepLines w:val="0"/>
        <w:widowControl/>
        <w:suppressLineNumbers w:val="0"/>
        <w:jc w:val="left"/>
      </w:pPr>
      <w:r>
        <w:rPr>
          <w:rFonts w:ascii="宋体" w:hAnsi="宋体" w:eastAsia="宋体" w:cs="宋体"/>
          <w:kern w:val="0"/>
          <w:sz w:val="24"/>
          <w:szCs w:val="24"/>
          <w:lang w:val="en-US" w:eastAsia="zh-CN" w:bidi="ar"/>
        </w:rPr>
        <w:fldChar w:fldCharType="begin"/>
      </w:r>
      <w:r>
        <w:rPr>
          <w:rFonts w:ascii="宋体" w:hAnsi="宋体" w:eastAsia="宋体" w:cs="宋体"/>
          <w:kern w:val="0"/>
          <w:sz w:val="24"/>
          <w:szCs w:val="24"/>
          <w:lang w:val="en-US" w:eastAsia="zh-CN" w:bidi="ar"/>
        </w:rPr>
        <w:instrText xml:space="preserve"> HYPERLINK "javascript:;" </w:instrText>
      </w:r>
      <w:r>
        <w:rPr>
          <w:rFonts w:ascii="宋体" w:hAnsi="宋体" w:eastAsia="宋体" w:cs="宋体"/>
          <w:kern w:val="0"/>
          <w:sz w:val="24"/>
          <w:szCs w:val="24"/>
          <w:lang w:val="en-US" w:eastAsia="zh-CN" w:bidi="ar"/>
        </w:rPr>
        <w:fldChar w:fldCharType="separate"/>
      </w:r>
      <w:r>
        <w:rPr>
          <w:rStyle w:val="6"/>
          <w:rFonts w:ascii="宋体" w:hAnsi="宋体" w:eastAsia="宋体" w:cs="宋体"/>
          <w:sz w:val="24"/>
          <w:szCs w:val="24"/>
        </w:rPr>
        <w:t>编辑</w:t>
      </w:r>
      <w:r>
        <w:rPr>
          <w:rFonts w:ascii="宋体" w:hAnsi="宋体" w:eastAsia="宋体" w:cs="宋体"/>
          <w:kern w:val="0"/>
          <w:sz w:val="24"/>
          <w:szCs w:val="24"/>
          <w:lang w:val="en-US" w:eastAsia="zh-CN" w:bidi="ar"/>
        </w:rPr>
        <w:fldChar w:fldCharType="end"/>
      </w:r>
      <w:r>
        <w:rPr>
          <w:rFonts w:ascii="宋体" w:hAnsi="宋体" w:eastAsia="宋体" w:cs="宋体"/>
          <w:kern w:val="0"/>
          <w:sz w:val="24"/>
          <w:szCs w:val="24"/>
          <w:lang w:val="en-US" w:eastAsia="zh-CN" w:bidi="ar"/>
        </w:rPr>
        <w:t xml:space="preserve"> </w:t>
      </w:r>
      <w:r>
        <w:rPr>
          <w:rFonts w:ascii="宋体" w:hAnsi="宋体" w:eastAsia="宋体" w:cs="宋体"/>
          <w:kern w:val="0"/>
          <w:sz w:val="24"/>
          <w:szCs w:val="24"/>
          <w:lang w:val="en-US" w:eastAsia="zh-CN" w:bidi="ar"/>
        </w:rPr>
        <w:fldChar w:fldCharType="begin"/>
      </w:r>
      <w:r>
        <w:rPr>
          <w:rFonts w:ascii="宋体" w:hAnsi="宋体" w:eastAsia="宋体" w:cs="宋体"/>
          <w:kern w:val="0"/>
          <w:sz w:val="24"/>
          <w:szCs w:val="24"/>
          <w:lang w:val="en-US" w:eastAsia="zh-CN" w:bidi="ar"/>
        </w:rPr>
        <w:instrText xml:space="preserve"> HYPERLINK "javascript:;" </w:instrText>
      </w:r>
      <w:r>
        <w:rPr>
          <w:rFonts w:ascii="宋体" w:hAnsi="宋体" w:eastAsia="宋体" w:cs="宋体"/>
          <w:kern w:val="0"/>
          <w:sz w:val="24"/>
          <w:szCs w:val="24"/>
          <w:lang w:val="en-US" w:eastAsia="zh-CN" w:bidi="ar"/>
        </w:rPr>
        <w:fldChar w:fldCharType="separate"/>
      </w:r>
      <w:r>
        <w:rPr>
          <w:rStyle w:val="6"/>
          <w:rFonts w:ascii="宋体" w:hAnsi="宋体" w:eastAsia="宋体" w:cs="宋体"/>
          <w:sz w:val="24"/>
          <w:szCs w:val="24"/>
        </w:rPr>
        <w:t xml:space="preserve">播报 </w:t>
      </w:r>
      <w:r>
        <w:rPr>
          <w:rFonts w:ascii="宋体" w:hAnsi="宋体" w:eastAsia="宋体" w:cs="宋体"/>
          <w:kern w:val="0"/>
          <w:sz w:val="24"/>
          <w:szCs w:val="24"/>
          <w:lang w:val="en-US" w:eastAsia="zh-CN" w:bidi="ar"/>
        </w:rPr>
        <w:fldChar w:fldCharType="end"/>
      </w:r>
    </w:p>
    <w:p>
      <w:pPr>
        <w:keepNext w:val="0"/>
        <w:keepLines w:val="0"/>
        <w:widowControl/>
        <w:suppressLineNumbers w:val="0"/>
        <w:jc w:val="left"/>
      </w:pPr>
      <w:r>
        <w:rPr>
          <w:rFonts w:ascii="宋体" w:hAnsi="宋体" w:eastAsia="宋体" w:cs="宋体"/>
          <w:b/>
          <w:bCs/>
          <w:kern w:val="0"/>
          <w:sz w:val="24"/>
          <w:szCs w:val="24"/>
          <w:lang w:val="en-US" w:eastAsia="zh-CN" w:bidi="ar"/>
        </w:rPr>
        <w:t>实施机关与管辖</w:t>
      </w:r>
    </w:p>
    <w:p>
      <w:pPr>
        <w:keepNext w:val="0"/>
        <w:keepLines w:val="0"/>
        <w:widowControl/>
        <w:suppressLineNumbers w:val="0"/>
        <w:jc w:val="left"/>
      </w:pPr>
      <w:r>
        <w:rPr>
          <w:rFonts w:ascii="宋体" w:hAnsi="宋体" w:eastAsia="宋体" w:cs="宋体"/>
          <w:kern w:val="0"/>
          <w:sz w:val="24"/>
          <w:szCs w:val="24"/>
          <w:lang w:val="en-US" w:eastAsia="zh-CN" w:bidi="ar"/>
        </w:rPr>
        <w:t>第四条　实施教育行政处罚的机关，除法律、法规另有规定的外，必须是县级以上人民政府的教育行政部门。</w:t>
      </w:r>
    </w:p>
    <w:p>
      <w:pPr>
        <w:keepNext w:val="0"/>
        <w:keepLines w:val="0"/>
        <w:widowControl/>
        <w:suppressLineNumbers w:val="0"/>
        <w:jc w:val="left"/>
      </w:pPr>
      <w:r>
        <w:rPr>
          <w:rFonts w:ascii="宋体" w:hAnsi="宋体" w:eastAsia="宋体" w:cs="宋体"/>
          <w:kern w:val="0"/>
          <w:sz w:val="24"/>
          <w:szCs w:val="24"/>
          <w:lang w:val="en-US" w:eastAsia="zh-CN" w:bidi="ar"/>
        </w:rPr>
        <w:fldChar w:fldCharType="begin"/>
      </w:r>
      <w:r>
        <w:rPr>
          <w:rFonts w:ascii="宋体" w:hAnsi="宋体" w:eastAsia="宋体" w:cs="宋体"/>
          <w:kern w:val="0"/>
          <w:sz w:val="24"/>
          <w:szCs w:val="24"/>
          <w:lang w:val="en-US" w:eastAsia="zh-CN" w:bidi="ar"/>
        </w:rPr>
        <w:instrText xml:space="preserve"> HYPERLINK "https://baike.baidu.com/item/%E6%95%99%E8%82%B2%E8%A1%8C%E6%94%BF%E9%83%A8%E9%97%A8/9729095?fromModule=lemma_inlink" \t "https://baike.baidu.com/item/%E6%95%99%E8%82%B2%E8%A1%8C%E6%94%BF%E5%A4%84%E7%BD%9A%E6%9A%82%E8%A1%8C%E5%AE%9E%E6%96%BD%E5%8A%9E%E6%B3%95/_blank" </w:instrText>
      </w:r>
      <w:r>
        <w:rPr>
          <w:rFonts w:ascii="宋体" w:hAnsi="宋体" w:eastAsia="宋体" w:cs="宋体"/>
          <w:kern w:val="0"/>
          <w:sz w:val="24"/>
          <w:szCs w:val="24"/>
          <w:lang w:val="en-US" w:eastAsia="zh-CN" w:bidi="ar"/>
        </w:rPr>
        <w:fldChar w:fldCharType="separate"/>
      </w:r>
      <w:r>
        <w:rPr>
          <w:rStyle w:val="6"/>
          <w:rFonts w:ascii="宋体" w:hAnsi="宋体" w:eastAsia="宋体" w:cs="宋体"/>
          <w:sz w:val="24"/>
          <w:szCs w:val="24"/>
        </w:rPr>
        <w:t>教育行政部门</w:t>
      </w:r>
      <w:r>
        <w:rPr>
          <w:rFonts w:ascii="宋体" w:hAnsi="宋体" w:eastAsia="宋体" w:cs="宋体"/>
          <w:kern w:val="0"/>
          <w:sz w:val="24"/>
          <w:szCs w:val="24"/>
          <w:lang w:val="en-US" w:eastAsia="zh-CN" w:bidi="ar"/>
        </w:rPr>
        <w:fldChar w:fldCharType="end"/>
      </w:r>
      <w:r>
        <w:rPr>
          <w:rFonts w:ascii="宋体" w:hAnsi="宋体" w:eastAsia="宋体" w:cs="宋体"/>
          <w:kern w:val="0"/>
          <w:sz w:val="24"/>
          <w:szCs w:val="24"/>
          <w:lang w:val="en-US" w:eastAsia="zh-CN" w:bidi="ar"/>
        </w:rPr>
        <w:t>可以委托符合《</w:t>
      </w:r>
      <w:r>
        <w:rPr>
          <w:rFonts w:ascii="宋体" w:hAnsi="宋体" w:eastAsia="宋体" w:cs="宋体"/>
          <w:kern w:val="0"/>
          <w:sz w:val="24"/>
          <w:szCs w:val="24"/>
          <w:lang w:val="en-US" w:eastAsia="zh-CN" w:bidi="ar"/>
        </w:rPr>
        <w:fldChar w:fldCharType="begin"/>
      </w:r>
      <w:r>
        <w:rPr>
          <w:rFonts w:ascii="宋体" w:hAnsi="宋体" w:eastAsia="宋体" w:cs="宋体"/>
          <w:kern w:val="0"/>
          <w:sz w:val="24"/>
          <w:szCs w:val="24"/>
          <w:lang w:val="en-US" w:eastAsia="zh-CN" w:bidi="ar"/>
        </w:rPr>
        <w:instrText xml:space="preserve"> HYPERLINK "https://baike.baidu.com/item/%E4%B8%AD%E5%8D%8E%E4%BA%BA%E6%B0%91%E5%85%B1%E5%92%8C%E5%9B%BD%E8%A1%8C%E6%94%BF%E5%A4%84%E7%BD%9A%E6%B3%95/2902771?fromModule=lemma_inlink" \t "https://baike.baidu.com/item/%E6%95%99%E8%82%B2%E8%A1%8C%E6%94%BF%E5%A4%84%E7%BD%9A%E6%9A%82%E8%A1%8C%E5%AE%9E%E6%96%BD%E5%8A%9E%E6%B3%95/_blank" </w:instrText>
      </w:r>
      <w:r>
        <w:rPr>
          <w:rFonts w:ascii="宋体" w:hAnsi="宋体" w:eastAsia="宋体" w:cs="宋体"/>
          <w:kern w:val="0"/>
          <w:sz w:val="24"/>
          <w:szCs w:val="24"/>
          <w:lang w:val="en-US" w:eastAsia="zh-CN" w:bidi="ar"/>
        </w:rPr>
        <w:fldChar w:fldCharType="separate"/>
      </w:r>
      <w:r>
        <w:rPr>
          <w:rStyle w:val="6"/>
          <w:rFonts w:ascii="宋体" w:hAnsi="宋体" w:eastAsia="宋体" w:cs="宋体"/>
          <w:sz w:val="24"/>
          <w:szCs w:val="24"/>
        </w:rPr>
        <w:t>中华人民共和国行政处罚法</w:t>
      </w:r>
      <w:r>
        <w:rPr>
          <w:rFonts w:ascii="宋体" w:hAnsi="宋体" w:eastAsia="宋体" w:cs="宋体"/>
          <w:kern w:val="0"/>
          <w:sz w:val="24"/>
          <w:szCs w:val="24"/>
          <w:lang w:val="en-US" w:eastAsia="zh-CN" w:bidi="ar"/>
        </w:rPr>
        <w:fldChar w:fldCharType="end"/>
      </w:r>
      <w:r>
        <w:rPr>
          <w:rFonts w:ascii="宋体" w:hAnsi="宋体" w:eastAsia="宋体" w:cs="宋体"/>
          <w:kern w:val="0"/>
          <w:sz w:val="24"/>
          <w:szCs w:val="24"/>
          <w:lang w:val="en-US" w:eastAsia="zh-CN" w:bidi="ar"/>
        </w:rPr>
        <w:t>》第十九条规定的组织实施处罚。</w:t>
      </w:r>
    </w:p>
    <w:p>
      <w:pPr>
        <w:keepNext w:val="0"/>
        <w:keepLines w:val="0"/>
        <w:widowControl/>
        <w:suppressLineNumbers w:val="0"/>
        <w:jc w:val="left"/>
      </w:pPr>
      <w:r>
        <w:rPr>
          <w:rFonts w:ascii="宋体" w:hAnsi="宋体" w:eastAsia="宋体" w:cs="宋体"/>
          <w:kern w:val="0"/>
          <w:sz w:val="24"/>
          <w:szCs w:val="24"/>
          <w:lang w:val="en-US" w:eastAsia="zh-CN" w:bidi="ar"/>
        </w:rPr>
        <w:fldChar w:fldCharType="begin"/>
      </w:r>
      <w:r>
        <w:rPr>
          <w:rFonts w:ascii="宋体" w:hAnsi="宋体" w:eastAsia="宋体" w:cs="宋体"/>
          <w:kern w:val="0"/>
          <w:sz w:val="24"/>
          <w:szCs w:val="24"/>
          <w:lang w:val="en-US" w:eastAsia="zh-CN" w:bidi="ar"/>
        </w:rPr>
        <w:instrText xml:space="preserve"> HYPERLINK "https://baike.baidu.com/item/%E5%8F%97%E5%A7%94%E6%89%98%E7%BB%84%E7%BB%87/1726943?fromModule=lemma_inlink" \t "https://baike.baidu.com/item/%E6%95%99%E8%82%B2%E8%A1%8C%E6%94%BF%E5%A4%84%E7%BD%9A%E6%9A%82%E8%A1%8C%E5%AE%9E%E6%96%BD%E5%8A%9E%E6%B3%95/_blank" </w:instrText>
      </w:r>
      <w:r>
        <w:rPr>
          <w:rFonts w:ascii="宋体" w:hAnsi="宋体" w:eastAsia="宋体" w:cs="宋体"/>
          <w:kern w:val="0"/>
          <w:sz w:val="24"/>
          <w:szCs w:val="24"/>
          <w:lang w:val="en-US" w:eastAsia="zh-CN" w:bidi="ar"/>
        </w:rPr>
        <w:fldChar w:fldCharType="separate"/>
      </w:r>
      <w:r>
        <w:rPr>
          <w:rStyle w:val="6"/>
          <w:rFonts w:ascii="宋体" w:hAnsi="宋体" w:eastAsia="宋体" w:cs="宋体"/>
          <w:sz w:val="24"/>
          <w:szCs w:val="24"/>
        </w:rPr>
        <w:t>受委托组织</w:t>
      </w:r>
      <w:r>
        <w:rPr>
          <w:rFonts w:ascii="宋体" w:hAnsi="宋体" w:eastAsia="宋体" w:cs="宋体"/>
          <w:kern w:val="0"/>
          <w:sz w:val="24"/>
          <w:szCs w:val="24"/>
          <w:lang w:val="en-US" w:eastAsia="zh-CN" w:bidi="ar"/>
        </w:rPr>
        <w:fldChar w:fldCharType="end"/>
      </w:r>
      <w:r>
        <w:rPr>
          <w:rFonts w:ascii="宋体" w:hAnsi="宋体" w:eastAsia="宋体" w:cs="宋体"/>
          <w:kern w:val="0"/>
          <w:sz w:val="24"/>
          <w:szCs w:val="24"/>
          <w:lang w:val="en-US" w:eastAsia="zh-CN" w:bidi="ar"/>
        </w:rPr>
        <w:t>应以委托教育行政部门的名义作出处罚决定；委托教育行政部门应对受委托组织实施处罚的行为进行监督，并对其处罚行为的后果承当法律责任。</w:t>
      </w:r>
    </w:p>
    <w:p>
      <w:pPr>
        <w:keepNext w:val="0"/>
        <w:keepLines w:val="0"/>
        <w:widowControl/>
        <w:suppressLineNumbers w:val="0"/>
        <w:jc w:val="left"/>
      </w:pPr>
      <w:r>
        <w:rPr>
          <w:rFonts w:ascii="宋体" w:hAnsi="宋体" w:eastAsia="宋体" w:cs="宋体"/>
          <w:kern w:val="0"/>
          <w:sz w:val="24"/>
          <w:szCs w:val="24"/>
          <w:lang w:val="en-US" w:eastAsia="zh-CN" w:bidi="ar"/>
        </w:rPr>
        <w:t>教育行政部门委托实施处罚，应当与受委托组织签订《教育行政处罚委托书》，在《教育行政处罚委托书》中依法规定双方实施处罚的权利和义务。</w:t>
      </w:r>
    </w:p>
    <w:p>
      <w:pPr>
        <w:keepNext w:val="0"/>
        <w:keepLines w:val="0"/>
        <w:widowControl/>
        <w:suppressLineNumbers w:val="0"/>
        <w:jc w:val="left"/>
      </w:pPr>
      <w:r>
        <w:rPr>
          <w:rFonts w:ascii="宋体" w:hAnsi="宋体" w:eastAsia="宋体" w:cs="宋体"/>
          <w:kern w:val="0"/>
          <w:sz w:val="24"/>
          <w:szCs w:val="24"/>
          <w:lang w:val="en-US" w:eastAsia="zh-CN" w:bidi="ar"/>
        </w:rPr>
        <w:t>第五条　教育行政处罚由违法行为发生地的教育行政部门管辖。</w:t>
      </w:r>
    </w:p>
    <w:p>
      <w:pPr>
        <w:keepNext w:val="0"/>
        <w:keepLines w:val="0"/>
        <w:widowControl/>
        <w:suppressLineNumbers w:val="0"/>
        <w:jc w:val="left"/>
      </w:pPr>
      <w:r>
        <w:rPr>
          <w:rFonts w:ascii="宋体" w:hAnsi="宋体" w:eastAsia="宋体" w:cs="宋体"/>
          <w:kern w:val="0"/>
          <w:sz w:val="24"/>
          <w:szCs w:val="24"/>
          <w:lang w:val="en-US" w:eastAsia="zh-CN" w:bidi="ar"/>
        </w:rPr>
        <w:t>对给予撤销学校或者其他</w:t>
      </w:r>
      <w:r>
        <w:rPr>
          <w:rFonts w:ascii="宋体" w:hAnsi="宋体" w:eastAsia="宋体" w:cs="宋体"/>
          <w:kern w:val="0"/>
          <w:sz w:val="24"/>
          <w:szCs w:val="24"/>
          <w:lang w:val="en-US" w:eastAsia="zh-CN" w:bidi="ar"/>
        </w:rPr>
        <w:fldChar w:fldCharType="begin"/>
      </w:r>
      <w:r>
        <w:rPr>
          <w:rFonts w:ascii="宋体" w:hAnsi="宋体" w:eastAsia="宋体" w:cs="宋体"/>
          <w:kern w:val="0"/>
          <w:sz w:val="24"/>
          <w:szCs w:val="24"/>
          <w:lang w:val="en-US" w:eastAsia="zh-CN" w:bidi="ar"/>
        </w:rPr>
        <w:instrText xml:space="preserve"> HYPERLINK "https://baike.baidu.com/item/%E6%95%99%E8%82%B2%E6%9C%BA%E6%9E%84/4149396?fromModule=lemma_inlink" \t "https://baike.baidu.com/item/%E6%95%99%E8%82%B2%E8%A1%8C%E6%94%BF%E5%A4%84%E7%BD%9A%E6%9A%82%E8%A1%8C%E5%AE%9E%E6%96%BD%E5%8A%9E%E6%B3%95/_blank" </w:instrText>
      </w:r>
      <w:r>
        <w:rPr>
          <w:rFonts w:ascii="宋体" w:hAnsi="宋体" w:eastAsia="宋体" w:cs="宋体"/>
          <w:kern w:val="0"/>
          <w:sz w:val="24"/>
          <w:szCs w:val="24"/>
          <w:lang w:val="en-US" w:eastAsia="zh-CN" w:bidi="ar"/>
        </w:rPr>
        <w:fldChar w:fldCharType="separate"/>
      </w:r>
      <w:r>
        <w:rPr>
          <w:rStyle w:val="6"/>
          <w:rFonts w:ascii="宋体" w:hAnsi="宋体" w:eastAsia="宋体" w:cs="宋体"/>
          <w:sz w:val="24"/>
          <w:szCs w:val="24"/>
        </w:rPr>
        <w:t>教育机构</w:t>
      </w:r>
      <w:r>
        <w:rPr>
          <w:rFonts w:ascii="宋体" w:hAnsi="宋体" w:eastAsia="宋体" w:cs="宋体"/>
          <w:kern w:val="0"/>
          <w:sz w:val="24"/>
          <w:szCs w:val="24"/>
          <w:lang w:val="en-US" w:eastAsia="zh-CN" w:bidi="ar"/>
        </w:rPr>
        <w:fldChar w:fldCharType="end"/>
      </w:r>
      <w:r>
        <w:rPr>
          <w:rFonts w:ascii="宋体" w:hAnsi="宋体" w:eastAsia="宋体" w:cs="宋体"/>
          <w:kern w:val="0"/>
          <w:sz w:val="24"/>
          <w:szCs w:val="24"/>
          <w:lang w:val="en-US" w:eastAsia="zh-CN" w:bidi="ar"/>
        </w:rPr>
        <w:t>处罚的案件，由批准该学校或者其他教育机构设立的教育行政部门管辖。国务院教育行政部门管辖以下处罚案件：应当由其撤销高等学校或者其他教育机构的案件；应当由其撤销教师资格的案件；全国重大、复杂的案件以及教育法律、法规规定由其管辖的处罚案件。</w:t>
      </w:r>
    </w:p>
    <w:p>
      <w:pPr>
        <w:keepNext w:val="0"/>
        <w:keepLines w:val="0"/>
        <w:widowControl/>
        <w:suppressLineNumbers w:val="0"/>
        <w:jc w:val="left"/>
      </w:pPr>
      <w:r>
        <w:rPr>
          <w:rFonts w:ascii="宋体" w:hAnsi="宋体" w:eastAsia="宋体" w:cs="宋体"/>
          <w:kern w:val="0"/>
          <w:sz w:val="24"/>
          <w:szCs w:val="24"/>
          <w:lang w:val="en-US" w:eastAsia="zh-CN" w:bidi="ar"/>
        </w:rPr>
        <w:t>除国务院教育行政部门管辖的处罚案件外，对其他各级各类学校或者其他教育机构及其内部人员处罚案件的管辖为：</w:t>
      </w:r>
    </w:p>
    <w:p>
      <w:pPr>
        <w:keepNext w:val="0"/>
        <w:keepLines w:val="0"/>
        <w:widowControl/>
        <w:suppressLineNumbers w:val="0"/>
        <w:jc w:val="left"/>
      </w:pPr>
      <w:r>
        <w:rPr>
          <w:rFonts w:ascii="宋体" w:hAnsi="宋体" w:eastAsia="宋体" w:cs="宋体"/>
          <w:kern w:val="0"/>
          <w:sz w:val="24"/>
          <w:szCs w:val="24"/>
          <w:lang w:val="en-US" w:eastAsia="zh-CN" w:bidi="ar"/>
        </w:rPr>
        <w:t>（一）对</w:t>
      </w:r>
      <w:r>
        <w:rPr>
          <w:rFonts w:ascii="宋体" w:hAnsi="宋体" w:eastAsia="宋体" w:cs="宋体"/>
          <w:kern w:val="0"/>
          <w:sz w:val="24"/>
          <w:szCs w:val="24"/>
          <w:lang w:val="en-US" w:eastAsia="zh-CN" w:bidi="ar"/>
        </w:rPr>
        <w:fldChar w:fldCharType="begin"/>
      </w:r>
      <w:r>
        <w:rPr>
          <w:rFonts w:ascii="宋体" w:hAnsi="宋体" w:eastAsia="宋体" w:cs="宋体"/>
          <w:kern w:val="0"/>
          <w:sz w:val="24"/>
          <w:szCs w:val="24"/>
          <w:lang w:val="en-US" w:eastAsia="zh-CN" w:bidi="ar"/>
        </w:rPr>
        <w:instrText xml:space="preserve"> HYPERLINK "https://baike.baidu.com/item/%E9%AB%98%E7%AD%89%E5%AD%A6%E6%A0%A1/29680?fromModule=lemma_inlink" \t "https://baike.baidu.com/item/%E6%95%99%E8%82%B2%E8%A1%8C%E6%94%BF%E5%A4%84%E7%BD%9A%E6%9A%82%E8%A1%8C%E5%AE%9E%E6%96%BD%E5%8A%9E%E6%B3%95/_blank" </w:instrText>
      </w:r>
      <w:r>
        <w:rPr>
          <w:rFonts w:ascii="宋体" w:hAnsi="宋体" w:eastAsia="宋体" w:cs="宋体"/>
          <w:kern w:val="0"/>
          <w:sz w:val="24"/>
          <w:szCs w:val="24"/>
          <w:lang w:val="en-US" w:eastAsia="zh-CN" w:bidi="ar"/>
        </w:rPr>
        <w:fldChar w:fldCharType="separate"/>
      </w:r>
      <w:r>
        <w:rPr>
          <w:rStyle w:val="6"/>
          <w:rFonts w:ascii="宋体" w:hAnsi="宋体" w:eastAsia="宋体" w:cs="宋体"/>
          <w:sz w:val="24"/>
          <w:szCs w:val="24"/>
        </w:rPr>
        <w:t>高等学校</w:t>
      </w:r>
      <w:r>
        <w:rPr>
          <w:rFonts w:ascii="宋体" w:hAnsi="宋体" w:eastAsia="宋体" w:cs="宋体"/>
          <w:kern w:val="0"/>
          <w:sz w:val="24"/>
          <w:szCs w:val="24"/>
          <w:lang w:val="en-US" w:eastAsia="zh-CN" w:bidi="ar"/>
        </w:rPr>
        <w:fldChar w:fldCharType="end"/>
      </w:r>
      <w:r>
        <w:rPr>
          <w:rFonts w:ascii="宋体" w:hAnsi="宋体" w:eastAsia="宋体" w:cs="宋体"/>
          <w:kern w:val="0"/>
          <w:sz w:val="24"/>
          <w:szCs w:val="24"/>
          <w:lang w:val="en-US" w:eastAsia="zh-CN" w:bidi="ar"/>
        </w:rPr>
        <w:t>或者其他</w:t>
      </w:r>
      <w:r>
        <w:rPr>
          <w:rFonts w:ascii="宋体" w:hAnsi="宋体" w:eastAsia="宋体" w:cs="宋体"/>
          <w:kern w:val="0"/>
          <w:sz w:val="24"/>
          <w:szCs w:val="24"/>
          <w:lang w:val="en-US" w:eastAsia="zh-CN" w:bidi="ar"/>
        </w:rPr>
        <w:fldChar w:fldCharType="begin"/>
      </w:r>
      <w:r>
        <w:rPr>
          <w:rFonts w:ascii="宋体" w:hAnsi="宋体" w:eastAsia="宋体" w:cs="宋体"/>
          <w:kern w:val="0"/>
          <w:sz w:val="24"/>
          <w:szCs w:val="24"/>
          <w:lang w:val="en-US" w:eastAsia="zh-CN" w:bidi="ar"/>
        </w:rPr>
        <w:instrText xml:space="preserve"> HYPERLINK "https://baike.baidu.com/item/%E9%AB%98%E7%AD%89%E6%95%99%E8%82%B2%E6%9C%BA%E6%9E%84/19486791?fromModule=lemma_inlink" \t "https://baike.baidu.com/item/%E6%95%99%E8%82%B2%E8%A1%8C%E6%94%BF%E5%A4%84%E7%BD%9A%E6%9A%82%E8%A1%8C%E5%AE%9E%E6%96%BD%E5%8A%9E%E6%B3%95/_blank" </w:instrText>
      </w:r>
      <w:r>
        <w:rPr>
          <w:rFonts w:ascii="宋体" w:hAnsi="宋体" w:eastAsia="宋体" w:cs="宋体"/>
          <w:kern w:val="0"/>
          <w:sz w:val="24"/>
          <w:szCs w:val="24"/>
          <w:lang w:val="en-US" w:eastAsia="zh-CN" w:bidi="ar"/>
        </w:rPr>
        <w:fldChar w:fldCharType="separate"/>
      </w:r>
      <w:r>
        <w:rPr>
          <w:rStyle w:val="6"/>
          <w:rFonts w:ascii="宋体" w:hAnsi="宋体" w:eastAsia="宋体" w:cs="宋体"/>
          <w:sz w:val="24"/>
          <w:szCs w:val="24"/>
        </w:rPr>
        <w:t>高等教育机构</w:t>
      </w:r>
      <w:r>
        <w:rPr>
          <w:rFonts w:ascii="宋体" w:hAnsi="宋体" w:eastAsia="宋体" w:cs="宋体"/>
          <w:kern w:val="0"/>
          <w:sz w:val="24"/>
          <w:szCs w:val="24"/>
          <w:lang w:val="en-US" w:eastAsia="zh-CN" w:bidi="ar"/>
        </w:rPr>
        <w:fldChar w:fldCharType="end"/>
      </w:r>
      <w:r>
        <w:rPr>
          <w:rFonts w:ascii="宋体" w:hAnsi="宋体" w:eastAsia="宋体" w:cs="宋体"/>
          <w:kern w:val="0"/>
          <w:sz w:val="24"/>
          <w:szCs w:val="24"/>
          <w:lang w:val="en-US" w:eastAsia="zh-CN" w:bidi="ar"/>
        </w:rPr>
        <w:t>及其内部人员的处罚，为省级人民政府教育行政部门；</w:t>
      </w:r>
    </w:p>
    <w:p>
      <w:pPr>
        <w:keepNext w:val="0"/>
        <w:keepLines w:val="0"/>
        <w:widowControl/>
        <w:suppressLineNumbers w:val="0"/>
        <w:jc w:val="left"/>
      </w:pPr>
      <w:r>
        <w:rPr>
          <w:rFonts w:ascii="宋体" w:hAnsi="宋体" w:eastAsia="宋体" w:cs="宋体"/>
          <w:kern w:val="0"/>
          <w:sz w:val="24"/>
          <w:szCs w:val="24"/>
          <w:lang w:val="en-US" w:eastAsia="zh-CN" w:bidi="ar"/>
        </w:rPr>
        <w:t>（二）对中等学校或者其他中等教育机构及其内部人员的处罚，为省级或地、设区的市级人民政府教育行政部门；</w:t>
      </w:r>
    </w:p>
    <w:p>
      <w:pPr>
        <w:keepNext w:val="0"/>
        <w:keepLines w:val="0"/>
        <w:widowControl/>
        <w:suppressLineNumbers w:val="0"/>
        <w:jc w:val="left"/>
      </w:pPr>
      <w:r>
        <w:rPr>
          <w:rFonts w:ascii="宋体" w:hAnsi="宋体" w:eastAsia="宋体" w:cs="宋体"/>
          <w:kern w:val="0"/>
          <w:sz w:val="24"/>
          <w:szCs w:val="24"/>
          <w:lang w:val="en-US" w:eastAsia="zh-CN" w:bidi="ar"/>
        </w:rPr>
        <w:t>（三）对实施初级中等以下义务教育的学校或者其他教育机构、幼儿园及其内部人员的处罚，为县、区级人民政府教育行政部门。</w:t>
      </w:r>
    </w:p>
    <w:p>
      <w:pPr>
        <w:keepNext w:val="0"/>
        <w:keepLines w:val="0"/>
        <w:widowControl/>
        <w:suppressLineNumbers w:val="0"/>
        <w:jc w:val="left"/>
      </w:pPr>
      <w:r>
        <w:rPr>
          <w:rFonts w:ascii="宋体" w:hAnsi="宋体" w:eastAsia="宋体" w:cs="宋体"/>
          <w:kern w:val="0"/>
          <w:sz w:val="24"/>
          <w:szCs w:val="24"/>
          <w:lang w:val="en-US" w:eastAsia="zh-CN" w:bidi="ar"/>
        </w:rPr>
        <w:t>第六条　上一级教育行政部门认为必要时，可以将下一级教育行政部门管辖的处罚案件提到本部门处理；下一级教育行政部门认为所管辖的处罚案件重大、复杂或超出本部门职权范围，应当报请上一级教育行政部门处理。</w:t>
      </w:r>
    </w:p>
    <w:p>
      <w:pPr>
        <w:keepNext w:val="0"/>
        <w:keepLines w:val="0"/>
        <w:widowControl/>
        <w:suppressLineNumbers w:val="0"/>
        <w:jc w:val="left"/>
      </w:pPr>
      <w:r>
        <w:rPr>
          <w:rFonts w:ascii="宋体" w:hAnsi="宋体" w:eastAsia="宋体" w:cs="宋体"/>
          <w:kern w:val="0"/>
          <w:sz w:val="24"/>
          <w:szCs w:val="24"/>
          <w:lang w:val="en-US" w:eastAsia="zh-CN" w:bidi="ar"/>
        </w:rPr>
        <w:t>第七条　两个以上教育行政部门对同一个违法行为都具有管辖权的，由最先立案的教育行政部门管辖；主要违法行为发生地的教育行政部门处理更为合适的，可以移送主要违法行为发生地的教育行政部门处理。</w:t>
      </w:r>
    </w:p>
    <w:p>
      <w:pPr>
        <w:keepNext w:val="0"/>
        <w:keepLines w:val="0"/>
        <w:widowControl/>
        <w:suppressLineNumbers w:val="0"/>
        <w:jc w:val="left"/>
      </w:pPr>
      <w:r>
        <w:rPr>
          <w:rFonts w:ascii="宋体" w:hAnsi="宋体" w:eastAsia="宋体" w:cs="宋体"/>
          <w:kern w:val="0"/>
          <w:sz w:val="24"/>
          <w:szCs w:val="24"/>
          <w:lang w:val="en-US" w:eastAsia="zh-CN" w:bidi="ar"/>
        </w:rPr>
        <w:t>第八条　教育行政部门发现正在处理的行政处罚案件，还应由其他行政主管机关处罚的，应向有关行政机关通报情况、移送材料并协商意见；对构成犯罪的，应先移送司法机关依法追究刑事责任。</w:t>
      </w:r>
    </w:p>
    <w:p>
      <w:pPr>
        <w:pStyle w:val="3"/>
        <w:keepNext w:val="0"/>
        <w:keepLines w:val="0"/>
        <w:widowControl/>
        <w:suppressLineNumbers w:val="0"/>
      </w:pPr>
      <w:bookmarkStart w:id="6" w:name="3"/>
      <w:bookmarkEnd w:id="6"/>
      <w:bookmarkStart w:id="7" w:name="sub2715324_3"/>
      <w:bookmarkEnd w:id="7"/>
      <w:bookmarkStart w:id="8" w:name="第三章"/>
      <w:bookmarkEnd w:id="8"/>
      <w:r>
        <w:t>第三章</w:t>
      </w:r>
    </w:p>
    <w:p>
      <w:pPr>
        <w:keepNext w:val="0"/>
        <w:keepLines w:val="0"/>
        <w:widowControl/>
        <w:suppressLineNumbers w:val="0"/>
        <w:jc w:val="left"/>
      </w:pPr>
      <w:r>
        <w:rPr>
          <w:rFonts w:ascii="宋体" w:hAnsi="宋体" w:eastAsia="宋体" w:cs="宋体"/>
          <w:kern w:val="0"/>
          <w:sz w:val="24"/>
          <w:szCs w:val="24"/>
          <w:lang w:val="en-US" w:eastAsia="zh-CN" w:bidi="ar"/>
        </w:rPr>
        <w:fldChar w:fldCharType="begin"/>
      </w:r>
      <w:r>
        <w:rPr>
          <w:rFonts w:ascii="宋体" w:hAnsi="宋体" w:eastAsia="宋体" w:cs="宋体"/>
          <w:kern w:val="0"/>
          <w:sz w:val="24"/>
          <w:szCs w:val="24"/>
          <w:lang w:val="en-US" w:eastAsia="zh-CN" w:bidi="ar"/>
        </w:rPr>
        <w:instrText xml:space="preserve"> HYPERLINK "javascript:;" </w:instrText>
      </w:r>
      <w:r>
        <w:rPr>
          <w:rFonts w:ascii="宋体" w:hAnsi="宋体" w:eastAsia="宋体" w:cs="宋体"/>
          <w:kern w:val="0"/>
          <w:sz w:val="24"/>
          <w:szCs w:val="24"/>
          <w:lang w:val="en-US" w:eastAsia="zh-CN" w:bidi="ar"/>
        </w:rPr>
        <w:fldChar w:fldCharType="separate"/>
      </w:r>
      <w:r>
        <w:rPr>
          <w:rStyle w:val="6"/>
          <w:rFonts w:ascii="宋体" w:hAnsi="宋体" w:eastAsia="宋体" w:cs="宋体"/>
          <w:sz w:val="24"/>
          <w:szCs w:val="24"/>
        </w:rPr>
        <w:t>编辑</w:t>
      </w:r>
      <w:r>
        <w:rPr>
          <w:rFonts w:ascii="宋体" w:hAnsi="宋体" w:eastAsia="宋体" w:cs="宋体"/>
          <w:kern w:val="0"/>
          <w:sz w:val="24"/>
          <w:szCs w:val="24"/>
          <w:lang w:val="en-US" w:eastAsia="zh-CN" w:bidi="ar"/>
        </w:rPr>
        <w:fldChar w:fldCharType="end"/>
      </w:r>
      <w:r>
        <w:rPr>
          <w:rFonts w:ascii="宋体" w:hAnsi="宋体" w:eastAsia="宋体" w:cs="宋体"/>
          <w:kern w:val="0"/>
          <w:sz w:val="24"/>
          <w:szCs w:val="24"/>
          <w:lang w:val="en-US" w:eastAsia="zh-CN" w:bidi="ar"/>
        </w:rPr>
        <w:t xml:space="preserve"> </w:t>
      </w:r>
      <w:r>
        <w:rPr>
          <w:rFonts w:ascii="宋体" w:hAnsi="宋体" w:eastAsia="宋体" w:cs="宋体"/>
          <w:kern w:val="0"/>
          <w:sz w:val="24"/>
          <w:szCs w:val="24"/>
          <w:lang w:val="en-US" w:eastAsia="zh-CN" w:bidi="ar"/>
        </w:rPr>
        <w:fldChar w:fldCharType="begin"/>
      </w:r>
      <w:r>
        <w:rPr>
          <w:rFonts w:ascii="宋体" w:hAnsi="宋体" w:eastAsia="宋体" w:cs="宋体"/>
          <w:kern w:val="0"/>
          <w:sz w:val="24"/>
          <w:szCs w:val="24"/>
          <w:lang w:val="en-US" w:eastAsia="zh-CN" w:bidi="ar"/>
        </w:rPr>
        <w:instrText xml:space="preserve"> HYPERLINK "javascript:;" </w:instrText>
      </w:r>
      <w:r>
        <w:rPr>
          <w:rFonts w:ascii="宋体" w:hAnsi="宋体" w:eastAsia="宋体" w:cs="宋体"/>
          <w:kern w:val="0"/>
          <w:sz w:val="24"/>
          <w:szCs w:val="24"/>
          <w:lang w:val="en-US" w:eastAsia="zh-CN" w:bidi="ar"/>
        </w:rPr>
        <w:fldChar w:fldCharType="separate"/>
      </w:r>
      <w:r>
        <w:rPr>
          <w:rStyle w:val="6"/>
          <w:rFonts w:ascii="宋体" w:hAnsi="宋体" w:eastAsia="宋体" w:cs="宋体"/>
          <w:sz w:val="24"/>
          <w:szCs w:val="24"/>
        </w:rPr>
        <w:t xml:space="preserve">播报 </w:t>
      </w:r>
      <w:r>
        <w:rPr>
          <w:rFonts w:ascii="宋体" w:hAnsi="宋体" w:eastAsia="宋体" w:cs="宋体"/>
          <w:kern w:val="0"/>
          <w:sz w:val="24"/>
          <w:szCs w:val="24"/>
          <w:lang w:val="en-US" w:eastAsia="zh-CN" w:bidi="ar"/>
        </w:rPr>
        <w:fldChar w:fldCharType="end"/>
      </w:r>
    </w:p>
    <w:p>
      <w:pPr>
        <w:keepNext w:val="0"/>
        <w:keepLines w:val="0"/>
        <w:widowControl/>
        <w:suppressLineNumbers w:val="0"/>
        <w:jc w:val="left"/>
      </w:pPr>
      <w:r>
        <w:rPr>
          <w:rFonts w:ascii="宋体" w:hAnsi="宋体" w:eastAsia="宋体" w:cs="宋体"/>
          <w:b/>
          <w:bCs/>
          <w:kern w:val="0"/>
          <w:sz w:val="24"/>
          <w:szCs w:val="24"/>
          <w:lang w:val="en-US" w:eastAsia="zh-CN" w:bidi="ar"/>
        </w:rPr>
        <w:t>处罚种类与主要违法情形</w:t>
      </w:r>
    </w:p>
    <w:p>
      <w:pPr>
        <w:keepNext w:val="0"/>
        <w:keepLines w:val="0"/>
        <w:widowControl/>
        <w:suppressLineNumbers w:val="0"/>
        <w:jc w:val="left"/>
      </w:pPr>
      <w:r>
        <w:rPr>
          <w:rFonts w:ascii="宋体" w:hAnsi="宋体" w:eastAsia="宋体" w:cs="宋体"/>
          <w:kern w:val="0"/>
          <w:sz w:val="24"/>
          <w:szCs w:val="24"/>
          <w:lang w:val="en-US" w:eastAsia="zh-CN" w:bidi="ar"/>
        </w:rPr>
        <w:t>第九条　教育行政处罚的种类包括：</w:t>
      </w:r>
    </w:p>
    <w:p>
      <w:pPr>
        <w:keepNext w:val="0"/>
        <w:keepLines w:val="0"/>
        <w:widowControl/>
        <w:suppressLineNumbers w:val="0"/>
        <w:jc w:val="left"/>
      </w:pPr>
      <w:r>
        <w:rPr>
          <w:rFonts w:ascii="宋体" w:hAnsi="宋体" w:eastAsia="宋体" w:cs="宋体"/>
          <w:kern w:val="0"/>
          <w:sz w:val="24"/>
          <w:szCs w:val="24"/>
          <w:lang w:val="en-US" w:eastAsia="zh-CN" w:bidi="ar"/>
        </w:rPr>
        <w:t>（一）警告；</w:t>
      </w:r>
    </w:p>
    <w:p>
      <w:pPr>
        <w:keepNext w:val="0"/>
        <w:keepLines w:val="0"/>
        <w:widowControl/>
        <w:suppressLineNumbers w:val="0"/>
        <w:jc w:val="left"/>
      </w:pPr>
      <w:r>
        <w:rPr>
          <w:rFonts w:ascii="宋体" w:hAnsi="宋体" w:eastAsia="宋体" w:cs="宋体"/>
          <w:kern w:val="0"/>
          <w:sz w:val="24"/>
          <w:szCs w:val="24"/>
          <w:lang w:val="en-US" w:eastAsia="zh-CN" w:bidi="ar"/>
        </w:rPr>
        <w:t>（二）罚款；</w:t>
      </w:r>
    </w:p>
    <w:p>
      <w:pPr>
        <w:keepNext w:val="0"/>
        <w:keepLines w:val="0"/>
        <w:widowControl/>
        <w:suppressLineNumbers w:val="0"/>
        <w:jc w:val="left"/>
      </w:pPr>
      <w:r>
        <w:rPr>
          <w:rFonts w:ascii="宋体" w:hAnsi="宋体" w:eastAsia="宋体" w:cs="宋体"/>
          <w:kern w:val="0"/>
          <w:sz w:val="24"/>
          <w:szCs w:val="24"/>
          <w:lang w:val="en-US" w:eastAsia="zh-CN" w:bidi="ar"/>
        </w:rPr>
        <w:t>（三）没收违法所得，没收违法颁发、印制的</w:t>
      </w:r>
      <w:r>
        <w:rPr>
          <w:rFonts w:ascii="宋体" w:hAnsi="宋体" w:eastAsia="宋体" w:cs="宋体"/>
          <w:kern w:val="0"/>
          <w:sz w:val="24"/>
          <w:szCs w:val="24"/>
          <w:lang w:val="en-US" w:eastAsia="zh-CN" w:bidi="ar"/>
        </w:rPr>
        <w:fldChar w:fldCharType="begin"/>
      </w:r>
      <w:r>
        <w:rPr>
          <w:rFonts w:ascii="宋体" w:hAnsi="宋体" w:eastAsia="宋体" w:cs="宋体"/>
          <w:kern w:val="0"/>
          <w:sz w:val="24"/>
          <w:szCs w:val="24"/>
          <w:lang w:val="en-US" w:eastAsia="zh-CN" w:bidi="ar"/>
        </w:rPr>
        <w:instrText xml:space="preserve"> HYPERLINK "https://baike.baidu.com/item/%E5%AD%A6%E5%8E%86%E8%AF%81%E4%B9%A6/8672525?fromModule=lemma_inlink" \t "https://baike.baidu.com/item/%E6%95%99%E8%82%B2%E8%A1%8C%E6%94%BF%E5%A4%84%E7%BD%9A%E6%9A%82%E8%A1%8C%E5%AE%9E%E6%96%BD%E5%8A%9E%E6%B3%95/_blank" </w:instrText>
      </w:r>
      <w:r>
        <w:rPr>
          <w:rFonts w:ascii="宋体" w:hAnsi="宋体" w:eastAsia="宋体" w:cs="宋体"/>
          <w:kern w:val="0"/>
          <w:sz w:val="24"/>
          <w:szCs w:val="24"/>
          <w:lang w:val="en-US" w:eastAsia="zh-CN" w:bidi="ar"/>
        </w:rPr>
        <w:fldChar w:fldCharType="separate"/>
      </w:r>
      <w:r>
        <w:rPr>
          <w:rStyle w:val="6"/>
          <w:rFonts w:ascii="宋体" w:hAnsi="宋体" w:eastAsia="宋体" w:cs="宋体"/>
          <w:sz w:val="24"/>
          <w:szCs w:val="24"/>
        </w:rPr>
        <w:t>学历证书</w:t>
      </w:r>
      <w:r>
        <w:rPr>
          <w:rFonts w:ascii="宋体" w:hAnsi="宋体" w:eastAsia="宋体" w:cs="宋体"/>
          <w:kern w:val="0"/>
          <w:sz w:val="24"/>
          <w:szCs w:val="24"/>
          <w:lang w:val="en-US" w:eastAsia="zh-CN" w:bidi="ar"/>
        </w:rPr>
        <w:fldChar w:fldCharType="end"/>
      </w:r>
      <w:r>
        <w:rPr>
          <w:rFonts w:ascii="宋体" w:hAnsi="宋体" w:eastAsia="宋体" w:cs="宋体"/>
          <w:kern w:val="0"/>
          <w:sz w:val="24"/>
          <w:szCs w:val="24"/>
          <w:lang w:val="en-US" w:eastAsia="zh-CN" w:bidi="ar"/>
        </w:rPr>
        <w:t>、学位证书及其他学业证书；</w:t>
      </w:r>
    </w:p>
    <w:p>
      <w:pPr>
        <w:keepNext w:val="0"/>
        <w:keepLines w:val="0"/>
        <w:widowControl/>
        <w:suppressLineNumbers w:val="0"/>
        <w:jc w:val="left"/>
      </w:pPr>
      <w:r>
        <w:rPr>
          <w:rFonts w:ascii="宋体" w:hAnsi="宋体" w:eastAsia="宋体" w:cs="宋体"/>
          <w:kern w:val="0"/>
          <w:sz w:val="24"/>
          <w:szCs w:val="24"/>
          <w:lang w:val="en-US" w:eastAsia="zh-CN" w:bidi="ar"/>
        </w:rPr>
        <w:t>（四）撤销违法举办的学校和其他教育机构；</w:t>
      </w:r>
    </w:p>
    <w:p>
      <w:pPr>
        <w:keepNext w:val="0"/>
        <w:keepLines w:val="0"/>
        <w:widowControl/>
        <w:suppressLineNumbers w:val="0"/>
        <w:jc w:val="left"/>
      </w:pPr>
      <w:r>
        <w:rPr>
          <w:rFonts w:ascii="宋体" w:hAnsi="宋体" w:eastAsia="宋体" w:cs="宋体"/>
          <w:kern w:val="0"/>
          <w:sz w:val="24"/>
          <w:szCs w:val="24"/>
          <w:lang w:val="en-US" w:eastAsia="zh-CN" w:bidi="ar"/>
        </w:rPr>
        <w:t>（五）取消颁发学历、学位和其他学业证书的资格；</w:t>
      </w:r>
    </w:p>
    <w:p>
      <w:pPr>
        <w:keepNext w:val="0"/>
        <w:keepLines w:val="0"/>
        <w:widowControl/>
        <w:suppressLineNumbers w:val="0"/>
        <w:jc w:val="left"/>
      </w:pPr>
      <w:r>
        <w:rPr>
          <w:rFonts w:ascii="宋体" w:hAnsi="宋体" w:eastAsia="宋体" w:cs="宋体"/>
          <w:kern w:val="0"/>
          <w:sz w:val="24"/>
          <w:szCs w:val="24"/>
          <w:lang w:val="en-US" w:eastAsia="zh-CN" w:bidi="ar"/>
        </w:rPr>
        <w:t>（六）撤销教师资格；</w:t>
      </w:r>
    </w:p>
    <w:p>
      <w:pPr>
        <w:keepNext w:val="0"/>
        <w:keepLines w:val="0"/>
        <w:widowControl/>
        <w:suppressLineNumbers w:val="0"/>
        <w:jc w:val="left"/>
      </w:pPr>
      <w:r>
        <w:rPr>
          <w:rFonts w:ascii="宋体" w:hAnsi="宋体" w:eastAsia="宋体" w:cs="宋体"/>
          <w:kern w:val="0"/>
          <w:sz w:val="24"/>
          <w:szCs w:val="24"/>
          <w:lang w:val="en-US" w:eastAsia="zh-CN" w:bidi="ar"/>
        </w:rPr>
        <w:t>（七）停考，停止申请认定资格；</w:t>
      </w:r>
    </w:p>
    <w:p>
      <w:pPr>
        <w:keepNext w:val="0"/>
        <w:keepLines w:val="0"/>
        <w:widowControl/>
        <w:suppressLineNumbers w:val="0"/>
        <w:jc w:val="left"/>
      </w:pPr>
      <w:r>
        <w:rPr>
          <w:rFonts w:ascii="宋体" w:hAnsi="宋体" w:eastAsia="宋体" w:cs="宋体"/>
          <w:kern w:val="0"/>
          <w:sz w:val="24"/>
          <w:szCs w:val="24"/>
          <w:lang w:val="en-US" w:eastAsia="zh-CN" w:bidi="ar"/>
        </w:rPr>
        <w:t>（八）责令停止招生；</w:t>
      </w:r>
    </w:p>
    <w:p>
      <w:pPr>
        <w:keepNext w:val="0"/>
        <w:keepLines w:val="0"/>
        <w:widowControl/>
        <w:suppressLineNumbers w:val="0"/>
        <w:jc w:val="left"/>
      </w:pPr>
      <w:r>
        <w:rPr>
          <w:rFonts w:ascii="宋体" w:hAnsi="宋体" w:eastAsia="宋体" w:cs="宋体"/>
          <w:kern w:val="0"/>
          <w:sz w:val="24"/>
          <w:szCs w:val="24"/>
          <w:lang w:val="en-US" w:eastAsia="zh-CN" w:bidi="ar"/>
        </w:rPr>
        <w:t>（九）吊销办学许可证；</w:t>
      </w:r>
    </w:p>
    <w:p>
      <w:pPr>
        <w:keepNext w:val="0"/>
        <w:keepLines w:val="0"/>
        <w:widowControl/>
        <w:suppressLineNumbers w:val="0"/>
        <w:jc w:val="left"/>
      </w:pPr>
      <w:r>
        <w:rPr>
          <w:rFonts w:ascii="宋体" w:hAnsi="宋体" w:eastAsia="宋体" w:cs="宋体"/>
          <w:kern w:val="0"/>
          <w:sz w:val="24"/>
          <w:szCs w:val="24"/>
          <w:lang w:val="en-US" w:eastAsia="zh-CN" w:bidi="ar"/>
        </w:rPr>
        <w:t>（十）法律、法规规定的其他教育行政处罚。</w:t>
      </w:r>
    </w:p>
    <w:p>
      <w:pPr>
        <w:keepNext w:val="0"/>
        <w:keepLines w:val="0"/>
        <w:widowControl/>
        <w:suppressLineNumbers w:val="0"/>
        <w:jc w:val="left"/>
      </w:pPr>
      <w:r>
        <w:rPr>
          <w:rFonts w:ascii="宋体" w:hAnsi="宋体" w:eastAsia="宋体" w:cs="宋体"/>
          <w:kern w:val="0"/>
          <w:sz w:val="24"/>
          <w:szCs w:val="24"/>
          <w:lang w:val="en-US" w:eastAsia="zh-CN" w:bidi="ar"/>
        </w:rPr>
        <w:t>教育行政部门实施上述处罚时，应当责令当事人改正、限期改正违法行为。</w:t>
      </w:r>
    </w:p>
    <w:p>
      <w:pPr>
        <w:keepNext w:val="0"/>
        <w:keepLines w:val="0"/>
        <w:widowControl/>
        <w:suppressLineNumbers w:val="0"/>
        <w:jc w:val="left"/>
      </w:pPr>
      <w:r>
        <w:rPr>
          <w:rFonts w:ascii="宋体" w:hAnsi="宋体" w:eastAsia="宋体" w:cs="宋体"/>
          <w:kern w:val="0"/>
          <w:sz w:val="24"/>
          <w:szCs w:val="24"/>
          <w:lang w:val="en-US" w:eastAsia="zh-CN" w:bidi="ar"/>
        </w:rPr>
        <w:t>第十条　幼儿园在实施保育教学活动中具有下列情形之一的，由教育行政部门责令限期整顿，并视情节轻重给予停止招生、停止办园的处罚：</w:t>
      </w:r>
    </w:p>
    <w:p>
      <w:pPr>
        <w:keepNext w:val="0"/>
        <w:keepLines w:val="0"/>
        <w:widowControl/>
        <w:suppressLineNumbers w:val="0"/>
        <w:jc w:val="left"/>
      </w:pPr>
      <w:r>
        <w:rPr>
          <w:rFonts w:ascii="宋体" w:hAnsi="宋体" w:eastAsia="宋体" w:cs="宋体"/>
          <w:kern w:val="0"/>
          <w:sz w:val="24"/>
          <w:szCs w:val="24"/>
          <w:lang w:val="en-US" w:eastAsia="zh-CN" w:bidi="ar"/>
        </w:rPr>
        <w:t>（一）未经注册登记，擅自招收幼儿的；</w:t>
      </w:r>
    </w:p>
    <w:p>
      <w:pPr>
        <w:keepNext w:val="0"/>
        <w:keepLines w:val="0"/>
        <w:widowControl/>
        <w:suppressLineNumbers w:val="0"/>
        <w:jc w:val="left"/>
      </w:pPr>
      <w:r>
        <w:rPr>
          <w:rFonts w:ascii="宋体" w:hAnsi="宋体" w:eastAsia="宋体" w:cs="宋体"/>
          <w:kern w:val="0"/>
          <w:sz w:val="24"/>
          <w:szCs w:val="24"/>
          <w:lang w:val="en-US" w:eastAsia="zh-CN" w:bidi="ar"/>
        </w:rPr>
        <w:t>（二）园舍、设施不符国家卫生标准、安全标准，妨害幼儿身体健康或威胁幼儿生命安全的；</w:t>
      </w:r>
    </w:p>
    <w:p>
      <w:pPr>
        <w:keepNext w:val="0"/>
        <w:keepLines w:val="0"/>
        <w:widowControl/>
        <w:suppressLineNumbers w:val="0"/>
        <w:jc w:val="left"/>
      </w:pPr>
      <w:r>
        <w:rPr>
          <w:rFonts w:ascii="宋体" w:hAnsi="宋体" w:eastAsia="宋体" w:cs="宋体"/>
          <w:kern w:val="0"/>
          <w:sz w:val="24"/>
          <w:szCs w:val="24"/>
          <w:lang w:val="en-US" w:eastAsia="zh-CN" w:bidi="ar"/>
        </w:rPr>
        <w:t>（三）教育内容和方法违背幼儿教育规律，损害幼儿身心健康的。</w:t>
      </w:r>
    </w:p>
    <w:p>
      <w:pPr>
        <w:keepNext w:val="0"/>
        <w:keepLines w:val="0"/>
        <w:widowControl/>
        <w:suppressLineNumbers w:val="0"/>
        <w:jc w:val="left"/>
      </w:pPr>
      <w:r>
        <w:rPr>
          <w:rFonts w:ascii="宋体" w:hAnsi="宋体" w:eastAsia="宋体" w:cs="宋体"/>
          <w:kern w:val="0"/>
          <w:sz w:val="24"/>
          <w:szCs w:val="24"/>
          <w:lang w:val="en-US" w:eastAsia="zh-CN" w:bidi="ar"/>
        </w:rPr>
        <w:t>具有下列情形之一的单位或个人，由教育行政部门对直接责任人员给警告、一千元以下的罚款，或者由教育行政部门建议有关部门对责任人员给予行政处分；</w:t>
      </w:r>
    </w:p>
    <w:p>
      <w:pPr>
        <w:keepNext w:val="0"/>
        <w:keepLines w:val="0"/>
        <w:widowControl/>
        <w:suppressLineNumbers w:val="0"/>
        <w:jc w:val="left"/>
      </w:pPr>
      <w:r>
        <w:rPr>
          <w:rFonts w:ascii="宋体" w:hAnsi="宋体" w:eastAsia="宋体" w:cs="宋体"/>
          <w:kern w:val="0"/>
          <w:sz w:val="24"/>
          <w:szCs w:val="24"/>
          <w:lang w:val="en-US" w:eastAsia="zh-CN" w:bidi="ar"/>
        </w:rPr>
        <w:t>（一）体罚或变相体罚幼儿的；</w:t>
      </w:r>
    </w:p>
    <w:p>
      <w:pPr>
        <w:keepNext w:val="0"/>
        <w:keepLines w:val="0"/>
        <w:widowControl/>
        <w:suppressLineNumbers w:val="0"/>
        <w:jc w:val="left"/>
      </w:pPr>
      <w:r>
        <w:rPr>
          <w:rFonts w:ascii="宋体" w:hAnsi="宋体" w:eastAsia="宋体" w:cs="宋体"/>
          <w:kern w:val="0"/>
          <w:sz w:val="24"/>
          <w:szCs w:val="24"/>
          <w:lang w:val="en-US" w:eastAsia="zh-CN" w:bidi="ar"/>
        </w:rPr>
        <w:t>（二）使用有毒、有害物质制作教具、玩具的；</w:t>
      </w:r>
    </w:p>
    <w:p>
      <w:pPr>
        <w:keepNext w:val="0"/>
        <w:keepLines w:val="0"/>
        <w:widowControl/>
        <w:suppressLineNumbers w:val="0"/>
        <w:jc w:val="left"/>
      </w:pPr>
      <w:r>
        <w:rPr>
          <w:rFonts w:ascii="宋体" w:hAnsi="宋体" w:eastAsia="宋体" w:cs="宋体"/>
          <w:kern w:val="0"/>
          <w:sz w:val="24"/>
          <w:szCs w:val="24"/>
          <w:lang w:val="en-US" w:eastAsia="zh-CN" w:bidi="ar"/>
        </w:rPr>
        <w:t>（三）克扣、挪用幼儿园经费的；</w:t>
      </w:r>
    </w:p>
    <w:p>
      <w:pPr>
        <w:keepNext w:val="0"/>
        <w:keepLines w:val="0"/>
        <w:widowControl/>
        <w:suppressLineNumbers w:val="0"/>
        <w:jc w:val="left"/>
      </w:pPr>
      <w:r>
        <w:rPr>
          <w:rFonts w:ascii="宋体" w:hAnsi="宋体" w:eastAsia="宋体" w:cs="宋体"/>
          <w:kern w:val="0"/>
          <w:sz w:val="24"/>
          <w:szCs w:val="24"/>
          <w:lang w:val="en-US" w:eastAsia="zh-CN" w:bidi="ar"/>
        </w:rPr>
        <w:t>（四）侵占、破坏幼儿园舍、设备的；</w:t>
      </w:r>
    </w:p>
    <w:p>
      <w:pPr>
        <w:keepNext w:val="0"/>
        <w:keepLines w:val="0"/>
        <w:widowControl/>
        <w:suppressLineNumbers w:val="0"/>
        <w:jc w:val="left"/>
      </w:pPr>
      <w:r>
        <w:rPr>
          <w:rFonts w:ascii="宋体" w:hAnsi="宋体" w:eastAsia="宋体" w:cs="宋体"/>
          <w:kern w:val="0"/>
          <w:sz w:val="24"/>
          <w:szCs w:val="24"/>
          <w:lang w:val="en-US" w:eastAsia="zh-CN" w:bidi="ar"/>
        </w:rPr>
        <w:t>（五）干扰幼儿园正常工作秩序的；</w:t>
      </w:r>
    </w:p>
    <w:p>
      <w:pPr>
        <w:keepNext w:val="0"/>
        <w:keepLines w:val="0"/>
        <w:widowControl/>
        <w:suppressLineNumbers w:val="0"/>
        <w:jc w:val="left"/>
      </w:pPr>
      <w:r>
        <w:rPr>
          <w:rFonts w:ascii="宋体" w:hAnsi="宋体" w:eastAsia="宋体" w:cs="宋体"/>
          <w:kern w:val="0"/>
          <w:sz w:val="24"/>
          <w:szCs w:val="24"/>
          <w:lang w:val="en-US" w:eastAsia="zh-CN" w:bidi="ar"/>
        </w:rPr>
        <w:t>（六）在幼儿园周围设置有危险、有污染或者影响幼儿园采光的建筑和设施的。</w:t>
      </w:r>
    </w:p>
    <w:p>
      <w:pPr>
        <w:keepNext w:val="0"/>
        <w:keepLines w:val="0"/>
        <w:widowControl/>
        <w:suppressLineNumbers w:val="0"/>
        <w:jc w:val="left"/>
      </w:pPr>
      <w:r>
        <w:rPr>
          <w:rFonts w:ascii="宋体" w:hAnsi="宋体" w:eastAsia="宋体" w:cs="宋体"/>
          <w:kern w:val="0"/>
          <w:sz w:val="24"/>
          <w:szCs w:val="24"/>
          <w:lang w:val="en-US" w:eastAsia="zh-CN" w:bidi="ar"/>
        </w:rPr>
        <w:t>前款所列情形，情节严重，构成犯罪的，由司法机关依法追究刑事责任。</w:t>
      </w:r>
    </w:p>
    <w:p>
      <w:pPr>
        <w:keepNext w:val="0"/>
        <w:keepLines w:val="0"/>
        <w:widowControl/>
        <w:suppressLineNumbers w:val="0"/>
        <w:jc w:val="left"/>
      </w:pPr>
      <w:r>
        <w:rPr>
          <w:rFonts w:ascii="宋体" w:hAnsi="宋体" w:eastAsia="宋体" w:cs="宋体"/>
          <w:kern w:val="0"/>
          <w:sz w:val="24"/>
          <w:szCs w:val="24"/>
          <w:lang w:val="en-US" w:eastAsia="zh-CN" w:bidi="ar"/>
        </w:rPr>
        <w:t>第十一条　适龄儿童、少年的父母或监护人，未按法律规定送子女或被监护人就学接受义务教育的，城市由市、市辖区人民政府或者其指定机构，农村乡级人民政府，对经教育仍拒绝送子女或被监护人就学的，根据情节轻重，给予罚款的处罚。</w:t>
      </w:r>
    </w:p>
    <w:p>
      <w:pPr>
        <w:keepNext w:val="0"/>
        <w:keepLines w:val="0"/>
        <w:widowControl/>
        <w:suppressLineNumbers w:val="0"/>
        <w:jc w:val="left"/>
      </w:pPr>
      <w:r>
        <w:rPr>
          <w:rFonts w:ascii="宋体" w:hAnsi="宋体" w:eastAsia="宋体" w:cs="宋体"/>
          <w:kern w:val="0"/>
          <w:sz w:val="24"/>
          <w:szCs w:val="24"/>
          <w:lang w:val="en-US" w:eastAsia="zh-CN" w:bidi="ar"/>
        </w:rPr>
        <w:t>第十二条　违反法律、法规和国家有关规定举办学校或其他教育机构的，由教育行政部门予以撤销；有</w:t>
      </w:r>
      <w:r>
        <w:rPr>
          <w:rFonts w:ascii="宋体" w:hAnsi="宋体" w:eastAsia="宋体" w:cs="宋体"/>
          <w:kern w:val="0"/>
          <w:sz w:val="24"/>
          <w:szCs w:val="24"/>
          <w:lang w:val="en-US" w:eastAsia="zh-CN" w:bidi="ar"/>
        </w:rPr>
        <w:fldChar w:fldCharType="begin"/>
      </w:r>
      <w:r>
        <w:rPr>
          <w:rFonts w:ascii="宋体" w:hAnsi="宋体" w:eastAsia="宋体" w:cs="宋体"/>
          <w:kern w:val="0"/>
          <w:sz w:val="24"/>
          <w:szCs w:val="24"/>
          <w:lang w:val="en-US" w:eastAsia="zh-CN" w:bidi="ar"/>
        </w:rPr>
        <w:instrText xml:space="preserve"> HYPERLINK "https://baike.baidu.com/item/%E8%BF%9D%E6%B3%95%E6%89%80%E5%BE%97/1888380?fromModule=lemma_inlink" \t "https://baike.baidu.com/item/%E6%95%99%E8%82%B2%E8%A1%8C%E6%94%BF%E5%A4%84%E7%BD%9A%E6%9A%82%E8%A1%8C%E5%AE%9E%E6%96%BD%E5%8A%9E%E6%B3%95/_blank" </w:instrText>
      </w:r>
      <w:r>
        <w:rPr>
          <w:rFonts w:ascii="宋体" w:hAnsi="宋体" w:eastAsia="宋体" w:cs="宋体"/>
          <w:kern w:val="0"/>
          <w:sz w:val="24"/>
          <w:szCs w:val="24"/>
          <w:lang w:val="en-US" w:eastAsia="zh-CN" w:bidi="ar"/>
        </w:rPr>
        <w:fldChar w:fldCharType="separate"/>
      </w:r>
      <w:r>
        <w:rPr>
          <w:rStyle w:val="6"/>
          <w:rFonts w:ascii="宋体" w:hAnsi="宋体" w:eastAsia="宋体" w:cs="宋体"/>
          <w:sz w:val="24"/>
          <w:szCs w:val="24"/>
        </w:rPr>
        <w:t>违法所得</w:t>
      </w:r>
      <w:r>
        <w:rPr>
          <w:rFonts w:ascii="宋体" w:hAnsi="宋体" w:eastAsia="宋体" w:cs="宋体"/>
          <w:kern w:val="0"/>
          <w:sz w:val="24"/>
          <w:szCs w:val="24"/>
          <w:lang w:val="en-US" w:eastAsia="zh-CN" w:bidi="ar"/>
        </w:rPr>
        <w:fldChar w:fldCharType="end"/>
      </w:r>
      <w:r>
        <w:rPr>
          <w:rFonts w:ascii="宋体" w:hAnsi="宋体" w:eastAsia="宋体" w:cs="宋体"/>
          <w:kern w:val="0"/>
          <w:sz w:val="24"/>
          <w:szCs w:val="24"/>
          <w:lang w:val="en-US" w:eastAsia="zh-CN" w:bidi="ar"/>
        </w:rPr>
        <w:t>的，没收违法所得。社会力量举办的教育机构，举办者</w:t>
      </w:r>
      <w:r>
        <w:rPr>
          <w:rFonts w:ascii="宋体" w:hAnsi="宋体" w:eastAsia="宋体" w:cs="宋体"/>
          <w:kern w:val="0"/>
          <w:sz w:val="24"/>
          <w:szCs w:val="24"/>
          <w:lang w:val="en-US" w:eastAsia="zh-CN" w:bidi="ar"/>
        </w:rPr>
        <w:fldChar w:fldCharType="begin"/>
      </w:r>
      <w:r>
        <w:rPr>
          <w:rFonts w:ascii="宋体" w:hAnsi="宋体" w:eastAsia="宋体" w:cs="宋体"/>
          <w:kern w:val="0"/>
          <w:sz w:val="24"/>
          <w:szCs w:val="24"/>
          <w:lang w:val="en-US" w:eastAsia="zh-CN" w:bidi="ar"/>
        </w:rPr>
        <w:instrText xml:space="preserve"> HYPERLINK "https://baike.baidu.com/item/%E8%99%9A%E5%81%87%E5%87%BA%E8%B5%84/5055223?fromModule=lemma_inlink" \t "https://baike.baidu.com/item/%E6%95%99%E8%82%B2%E8%A1%8C%E6%94%BF%E5%A4%84%E7%BD%9A%E6%9A%82%E8%A1%8C%E5%AE%9E%E6%96%BD%E5%8A%9E%E6%B3%95/_blank" </w:instrText>
      </w:r>
      <w:r>
        <w:rPr>
          <w:rFonts w:ascii="宋体" w:hAnsi="宋体" w:eastAsia="宋体" w:cs="宋体"/>
          <w:kern w:val="0"/>
          <w:sz w:val="24"/>
          <w:szCs w:val="24"/>
          <w:lang w:val="en-US" w:eastAsia="zh-CN" w:bidi="ar"/>
        </w:rPr>
        <w:fldChar w:fldCharType="separate"/>
      </w:r>
      <w:r>
        <w:rPr>
          <w:rStyle w:val="6"/>
          <w:rFonts w:ascii="宋体" w:hAnsi="宋体" w:eastAsia="宋体" w:cs="宋体"/>
          <w:sz w:val="24"/>
          <w:szCs w:val="24"/>
        </w:rPr>
        <w:t>虚假出资</w:t>
      </w:r>
      <w:r>
        <w:rPr>
          <w:rFonts w:ascii="宋体" w:hAnsi="宋体" w:eastAsia="宋体" w:cs="宋体"/>
          <w:kern w:val="0"/>
          <w:sz w:val="24"/>
          <w:szCs w:val="24"/>
          <w:lang w:val="en-US" w:eastAsia="zh-CN" w:bidi="ar"/>
        </w:rPr>
        <w:fldChar w:fldCharType="end"/>
      </w:r>
      <w:r>
        <w:rPr>
          <w:rFonts w:ascii="宋体" w:hAnsi="宋体" w:eastAsia="宋体" w:cs="宋体"/>
          <w:kern w:val="0"/>
          <w:sz w:val="24"/>
          <w:szCs w:val="24"/>
          <w:lang w:val="en-US" w:eastAsia="zh-CN" w:bidi="ar"/>
        </w:rPr>
        <w:t>或者在教育机构成立后</w:t>
      </w:r>
      <w:r>
        <w:rPr>
          <w:rFonts w:ascii="宋体" w:hAnsi="宋体" w:eastAsia="宋体" w:cs="宋体"/>
          <w:kern w:val="0"/>
          <w:sz w:val="24"/>
          <w:szCs w:val="24"/>
          <w:lang w:val="en-US" w:eastAsia="zh-CN" w:bidi="ar"/>
        </w:rPr>
        <w:fldChar w:fldCharType="begin"/>
      </w:r>
      <w:r>
        <w:rPr>
          <w:rFonts w:ascii="宋体" w:hAnsi="宋体" w:eastAsia="宋体" w:cs="宋体"/>
          <w:kern w:val="0"/>
          <w:sz w:val="24"/>
          <w:szCs w:val="24"/>
          <w:lang w:val="en-US" w:eastAsia="zh-CN" w:bidi="ar"/>
        </w:rPr>
        <w:instrText xml:space="preserve"> HYPERLINK "https://baike.baidu.com/item/%E6%8A%BD%E9%80%83%E5%87%BA%E8%B5%84/5055296?fromModule=lemma_inlink" \t "https://baike.baidu.com/item/%E6%95%99%E8%82%B2%E8%A1%8C%E6%94%BF%E5%A4%84%E7%BD%9A%E6%9A%82%E8%A1%8C%E5%AE%9E%E6%96%BD%E5%8A%9E%E6%B3%95/_blank" </w:instrText>
      </w:r>
      <w:r>
        <w:rPr>
          <w:rFonts w:ascii="宋体" w:hAnsi="宋体" w:eastAsia="宋体" w:cs="宋体"/>
          <w:kern w:val="0"/>
          <w:sz w:val="24"/>
          <w:szCs w:val="24"/>
          <w:lang w:val="en-US" w:eastAsia="zh-CN" w:bidi="ar"/>
        </w:rPr>
        <w:fldChar w:fldCharType="separate"/>
      </w:r>
      <w:r>
        <w:rPr>
          <w:rStyle w:val="6"/>
          <w:rFonts w:ascii="宋体" w:hAnsi="宋体" w:eastAsia="宋体" w:cs="宋体"/>
          <w:sz w:val="24"/>
          <w:szCs w:val="24"/>
        </w:rPr>
        <w:t>抽逃出资</w:t>
      </w:r>
      <w:r>
        <w:rPr>
          <w:rFonts w:ascii="宋体" w:hAnsi="宋体" w:eastAsia="宋体" w:cs="宋体"/>
          <w:kern w:val="0"/>
          <w:sz w:val="24"/>
          <w:szCs w:val="24"/>
          <w:lang w:val="en-US" w:eastAsia="zh-CN" w:bidi="ar"/>
        </w:rPr>
        <w:fldChar w:fldCharType="end"/>
      </w:r>
      <w:r>
        <w:rPr>
          <w:rFonts w:ascii="宋体" w:hAnsi="宋体" w:eastAsia="宋体" w:cs="宋体"/>
          <w:kern w:val="0"/>
          <w:sz w:val="24"/>
          <w:szCs w:val="24"/>
          <w:lang w:val="en-US" w:eastAsia="zh-CN" w:bidi="ar"/>
        </w:rPr>
        <w:t>的，由审批的教育行政部门责令改正；拒不改正的，处以应出资金额或者</w:t>
      </w:r>
      <w:r>
        <w:rPr>
          <w:rFonts w:ascii="宋体" w:hAnsi="宋体" w:eastAsia="宋体" w:cs="宋体"/>
          <w:kern w:val="0"/>
          <w:sz w:val="24"/>
          <w:szCs w:val="24"/>
          <w:lang w:val="en-US" w:eastAsia="zh-CN" w:bidi="ar"/>
        </w:rPr>
        <w:fldChar w:fldCharType="begin"/>
      </w:r>
      <w:r>
        <w:rPr>
          <w:rFonts w:ascii="宋体" w:hAnsi="宋体" w:eastAsia="宋体" w:cs="宋体"/>
          <w:kern w:val="0"/>
          <w:sz w:val="24"/>
          <w:szCs w:val="24"/>
          <w:lang w:val="en-US" w:eastAsia="zh-CN" w:bidi="ar"/>
        </w:rPr>
        <w:instrText xml:space="preserve"> HYPERLINK "https://baike.baidu.com/item/%E6%8A%BD%E9%80%83%E8%B5%84%E9%87%91/4854265?fromModule=lemma_inlink" \t "https://baike.baidu.com/item/%E6%95%99%E8%82%B2%E8%A1%8C%E6%94%BF%E5%A4%84%E7%BD%9A%E6%9A%82%E8%A1%8C%E5%AE%9E%E6%96%BD%E5%8A%9E%E6%B3%95/_blank" </w:instrText>
      </w:r>
      <w:r>
        <w:rPr>
          <w:rFonts w:ascii="宋体" w:hAnsi="宋体" w:eastAsia="宋体" w:cs="宋体"/>
          <w:kern w:val="0"/>
          <w:sz w:val="24"/>
          <w:szCs w:val="24"/>
          <w:lang w:val="en-US" w:eastAsia="zh-CN" w:bidi="ar"/>
        </w:rPr>
        <w:fldChar w:fldCharType="separate"/>
      </w:r>
      <w:r>
        <w:rPr>
          <w:rStyle w:val="6"/>
          <w:rFonts w:ascii="宋体" w:hAnsi="宋体" w:eastAsia="宋体" w:cs="宋体"/>
          <w:sz w:val="24"/>
          <w:szCs w:val="24"/>
        </w:rPr>
        <w:t>抽逃资金</w:t>
      </w:r>
      <w:r>
        <w:rPr>
          <w:rFonts w:ascii="宋体" w:hAnsi="宋体" w:eastAsia="宋体" w:cs="宋体"/>
          <w:kern w:val="0"/>
          <w:sz w:val="24"/>
          <w:szCs w:val="24"/>
          <w:lang w:val="en-US" w:eastAsia="zh-CN" w:bidi="ar"/>
        </w:rPr>
        <w:fldChar w:fldCharType="end"/>
      </w:r>
      <w:r>
        <w:rPr>
          <w:rFonts w:ascii="宋体" w:hAnsi="宋体" w:eastAsia="宋体" w:cs="宋体"/>
          <w:kern w:val="0"/>
          <w:sz w:val="24"/>
          <w:szCs w:val="24"/>
          <w:lang w:val="en-US" w:eastAsia="zh-CN" w:bidi="ar"/>
        </w:rPr>
        <w:t>额两倍以下、最高不超过十万元的罚款；情节严重的，由审批的教育行政部门给予责令停止招生、吊销办学许可证的处罚。</w:t>
      </w:r>
    </w:p>
    <w:p>
      <w:pPr>
        <w:keepNext w:val="0"/>
        <w:keepLines w:val="0"/>
        <w:widowControl/>
        <w:suppressLineNumbers w:val="0"/>
        <w:jc w:val="left"/>
      </w:pPr>
      <w:r>
        <w:rPr>
          <w:rFonts w:ascii="宋体" w:hAnsi="宋体" w:eastAsia="宋体" w:cs="宋体"/>
          <w:kern w:val="0"/>
          <w:sz w:val="24"/>
          <w:szCs w:val="24"/>
          <w:lang w:val="en-US" w:eastAsia="zh-CN" w:bidi="ar"/>
        </w:rPr>
        <w:t>第十三条　非法举办国家教育考试的，由主管教育行政部门宣布考试无效；有违法所得，没收违法所得。</w:t>
      </w:r>
    </w:p>
    <w:p>
      <w:pPr>
        <w:keepNext w:val="0"/>
        <w:keepLines w:val="0"/>
        <w:widowControl/>
        <w:suppressLineNumbers w:val="0"/>
        <w:jc w:val="left"/>
      </w:pPr>
      <w:r>
        <w:rPr>
          <w:rFonts w:ascii="宋体" w:hAnsi="宋体" w:eastAsia="宋体" w:cs="宋体"/>
          <w:kern w:val="0"/>
          <w:sz w:val="24"/>
          <w:szCs w:val="24"/>
          <w:lang w:val="en-US" w:eastAsia="zh-CN" w:bidi="ar"/>
        </w:rPr>
        <w:t>第十四条　参加国家教育考试的考生，有下列情形之一的，由主管教育行政部门宣布考试无效；已经被录取或取得学籍的，由教育行政部门责令学校退回招收的学员；参加高等教育自学考试的应试者，有下列情形之一，情节严重的，由各省、自治区、直辖市高等教育自学考试委员会同时给予警告或停考一至三年的处罚：</w:t>
      </w:r>
    </w:p>
    <w:p>
      <w:pPr>
        <w:keepNext w:val="0"/>
        <w:keepLines w:val="0"/>
        <w:widowControl/>
        <w:suppressLineNumbers w:val="0"/>
        <w:jc w:val="left"/>
      </w:pPr>
      <w:r>
        <w:rPr>
          <w:rFonts w:ascii="宋体" w:hAnsi="宋体" w:eastAsia="宋体" w:cs="宋体"/>
          <w:kern w:val="0"/>
          <w:sz w:val="24"/>
          <w:szCs w:val="24"/>
          <w:lang w:val="en-US" w:eastAsia="zh-CN" w:bidi="ar"/>
        </w:rPr>
        <w:t>（一）以虚报或伪造、涂改有关材料及其他欺诈手段取得考试资格的；</w:t>
      </w:r>
    </w:p>
    <w:p>
      <w:pPr>
        <w:keepNext w:val="0"/>
        <w:keepLines w:val="0"/>
        <w:widowControl/>
        <w:suppressLineNumbers w:val="0"/>
        <w:jc w:val="left"/>
      </w:pPr>
      <w:r>
        <w:rPr>
          <w:rFonts w:ascii="宋体" w:hAnsi="宋体" w:eastAsia="宋体" w:cs="宋体"/>
          <w:kern w:val="0"/>
          <w:sz w:val="24"/>
          <w:szCs w:val="24"/>
          <w:lang w:val="en-US" w:eastAsia="zh-CN" w:bidi="ar"/>
        </w:rPr>
        <w:t>（二）在考试中有夹带、传递、抄袭、换卷、代考等考场舞弊行为的；</w:t>
      </w:r>
    </w:p>
    <w:p>
      <w:pPr>
        <w:keepNext w:val="0"/>
        <w:keepLines w:val="0"/>
        <w:widowControl/>
        <w:suppressLineNumbers w:val="0"/>
        <w:jc w:val="left"/>
      </w:pPr>
      <w:r>
        <w:rPr>
          <w:rFonts w:ascii="宋体" w:hAnsi="宋体" w:eastAsia="宋体" w:cs="宋体"/>
          <w:kern w:val="0"/>
          <w:sz w:val="24"/>
          <w:szCs w:val="24"/>
          <w:lang w:val="en-US" w:eastAsia="zh-CN" w:bidi="ar"/>
        </w:rPr>
        <w:t>（三）破坏报名点、考场、评卷地点秩序，使考试工作不能正常进行或以其他方法影响、妨碍考试工作人员使其不能正常履行责任以及其他严重违反考场规则的行为。</w:t>
      </w:r>
    </w:p>
    <w:p>
      <w:pPr>
        <w:keepNext w:val="0"/>
        <w:keepLines w:val="0"/>
        <w:widowControl/>
        <w:suppressLineNumbers w:val="0"/>
        <w:jc w:val="left"/>
      </w:pPr>
      <w:r>
        <w:rPr>
          <w:rFonts w:ascii="宋体" w:hAnsi="宋体" w:eastAsia="宋体" w:cs="宋体"/>
          <w:kern w:val="0"/>
          <w:sz w:val="24"/>
          <w:szCs w:val="24"/>
          <w:lang w:val="en-US" w:eastAsia="zh-CN" w:bidi="ar"/>
        </w:rPr>
        <w:t>第十五条　社会力量举办的学校或者其他教育机构不确定各类人员的工资福利开支占经常办学费用的比例或者不按照确定的比例执行的，或者将积累用于分配或者校外投资的，由审批的教育行政部门责令改正，并可给予警告；情节严重或者拒不改正的，由审批的教育行政部门给予责令停止招生、吊销办学许可证的处罚。</w:t>
      </w:r>
    </w:p>
    <w:p>
      <w:pPr>
        <w:keepNext w:val="0"/>
        <w:keepLines w:val="0"/>
        <w:widowControl/>
        <w:suppressLineNumbers w:val="0"/>
        <w:jc w:val="left"/>
      </w:pPr>
      <w:r>
        <w:rPr>
          <w:rFonts w:ascii="宋体" w:hAnsi="宋体" w:eastAsia="宋体" w:cs="宋体"/>
          <w:kern w:val="0"/>
          <w:sz w:val="24"/>
          <w:szCs w:val="24"/>
          <w:lang w:val="en-US" w:eastAsia="zh-CN" w:bidi="ar"/>
        </w:rPr>
        <w:t>第十六条　社会力量举办的学校或者其他教育机构管理混乱，教学质量低下，造成恶劣影响的，由审批的教育行政部门限期整顿，并可以给予警告；情节严重或经整顿后仍达不到要求的，由审批的教育行政部门给予责令停止招生、吊销办学许可证的处罚。</w:t>
      </w:r>
    </w:p>
    <w:p>
      <w:pPr>
        <w:keepNext w:val="0"/>
        <w:keepLines w:val="0"/>
        <w:widowControl/>
        <w:suppressLineNumbers w:val="0"/>
        <w:jc w:val="left"/>
      </w:pPr>
      <w:r>
        <w:rPr>
          <w:rFonts w:ascii="宋体" w:hAnsi="宋体" w:eastAsia="宋体" w:cs="宋体"/>
          <w:kern w:val="0"/>
          <w:sz w:val="24"/>
          <w:szCs w:val="24"/>
          <w:lang w:val="en-US" w:eastAsia="zh-CN" w:bidi="ar"/>
        </w:rPr>
        <w:t>第十七条　学校或其他教育机构违反法律、行政法规的规定，颁发学位、学历或者其他学业证书的，由教育行政部门宣布该证书无效，责令收回或者予以没收；有违法所得的，没收违法所得；情节严重的，取消其颁发证书的资格。</w:t>
      </w:r>
    </w:p>
    <w:p>
      <w:pPr>
        <w:keepNext w:val="0"/>
        <w:keepLines w:val="0"/>
        <w:widowControl/>
        <w:suppressLineNumbers w:val="0"/>
        <w:jc w:val="left"/>
      </w:pPr>
      <w:r>
        <w:rPr>
          <w:rFonts w:ascii="宋体" w:hAnsi="宋体" w:eastAsia="宋体" w:cs="宋体"/>
          <w:kern w:val="0"/>
          <w:sz w:val="24"/>
          <w:szCs w:val="24"/>
          <w:lang w:val="en-US" w:eastAsia="zh-CN" w:bidi="ar"/>
        </w:rPr>
        <w:t>第十八条　教师有下列情形之一的，由教育行政部门给予撤销教师资格、自撤销之日起五年内不得重新申请认定教师资格的处罚：</w:t>
      </w:r>
    </w:p>
    <w:p>
      <w:pPr>
        <w:keepNext w:val="0"/>
        <w:keepLines w:val="0"/>
        <w:widowControl/>
        <w:suppressLineNumbers w:val="0"/>
        <w:jc w:val="left"/>
      </w:pPr>
      <w:r>
        <w:rPr>
          <w:rFonts w:ascii="宋体" w:hAnsi="宋体" w:eastAsia="宋体" w:cs="宋体"/>
          <w:kern w:val="0"/>
          <w:sz w:val="24"/>
          <w:szCs w:val="24"/>
          <w:lang w:val="en-US" w:eastAsia="zh-CN" w:bidi="ar"/>
        </w:rPr>
        <w:t>（一）弄虚作假或以其他欺骗手段获得教师资格的；</w:t>
      </w:r>
    </w:p>
    <w:p>
      <w:pPr>
        <w:keepNext w:val="0"/>
        <w:keepLines w:val="0"/>
        <w:widowControl/>
        <w:suppressLineNumbers w:val="0"/>
        <w:jc w:val="left"/>
      </w:pPr>
      <w:r>
        <w:rPr>
          <w:rFonts w:ascii="宋体" w:hAnsi="宋体" w:eastAsia="宋体" w:cs="宋体"/>
          <w:kern w:val="0"/>
          <w:sz w:val="24"/>
          <w:szCs w:val="24"/>
          <w:lang w:val="en-US" w:eastAsia="zh-CN" w:bidi="ar"/>
        </w:rPr>
        <w:t>（二）品行不良、侮辱学生，影响恶劣的。</w:t>
      </w:r>
    </w:p>
    <w:p>
      <w:pPr>
        <w:keepNext w:val="0"/>
        <w:keepLines w:val="0"/>
        <w:widowControl/>
        <w:suppressLineNumbers w:val="0"/>
        <w:jc w:val="left"/>
      </w:pPr>
      <w:r>
        <w:rPr>
          <w:rFonts w:ascii="宋体" w:hAnsi="宋体" w:eastAsia="宋体" w:cs="宋体"/>
          <w:kern w:val="0"/>
          <w:sz w:val="24"/>
          <w:szCs w:val="24"/>
          <w:lang w:val="en-US" w:eastAsia="zh-CN" w:bidi="ar"/>
        </w:rPr>
        <w:t>受到</w:t>
      </w:r>
      <w:r>
        <w:rPr>
          <w:rFonts w:ascii="宋体" w:hAnsi="宋体" w:eastAsia="宋体" w:cs="宋体"/>
          <w:kern w:val="0"/>
          <w:sz w:val="24"/>
          <w:szCs w:val="24"/>
          <w:lang w:val="en-US" w:eastAsia="zh-CN" w:bidi="ar"/>
        </w:rPr>
        <w:fldChar w:fldCharType="begin"/>
      </w:r>
      <w:r>
        <w:rPr>
          <w:rFonts w:ascii="宋体" w:hAnsi="宋体" w:eastAsia="宋体" w:cs="宋体"/>
          <w:kern w:val="0"/>
          <w:sz w:val="24"/>
          <w:szCs w:val="24"/>
          <w:lang w:val="en-US" w:eastAsia="zh-CN" w:bidi="ar"/>
        </w:rPr>
        <w:instrText xml:space="preserve"> HYPERLINK "https://baike.baidu.com/item/%E5%89%A5%E5%A4%BA%E6%94%BF%E6%B2%BB%E6%9D%83%E5%88%A9/1430964?fromModule=lemma_inlink" \t "https://baike.baidu.com/item/%E6%95%99%E8%82%B2%E8%A1%8C%E6%94%BF%E5%A4%84%E7%BD%9A%E6%9A%82%E8%A1%8C%E5%AE%9E%E6%96%BD%E5%8A%9E%E6%B3%95/_blank" </w:instrText>
      </w:r>
      <w:r>
        <w:rPr>
          <w:rFonts w:ascii="宋体" w:hAnsi="宋体" w:eastAsia="宋体" w:cs="宋体"/>
          <w:kern w:val="0"/>
          <w:sz w:val="24"/>
          <w:szCs w:val="24"/>
          <w:lang w:val="en-US" w:eastAsia="zh-CN" w:bidi="ar"/>
        </w:rPr>
        <w:fldChar w:fldCharType="separate"/>
      </w:r>
      <w:r>
        <w:rPr>
          <w:rStyle w:val="6"/>
          <w:rFonts w:ascii="宋体" w:hAnsi="宋体" w:eastAsia="宋体" w:cs="宋体"/>
          <w:sz w:val="24"/>
          <w:szCs w:val="24"/>
        </w:rPr>
        <w:t>剥夺政治权利</w:t>
      </w:r>
      <w:r>
        <w:rPr>
          <w:rFonts w:ascii="宋体" w:hAnsi="宋体" w:eastAsia="宋体" w:cs="宋体"/>
          <w:kern w:val="0"/>
          <w:sz w:val="24"/>
          <w:szCs w:val="24"/>
          <w:lang w:val="en-US" w:eastAsia="zh-CN" w:bidi="ar"/>
        </w:rPr>
        <w:fldChar w:fldCharType="end"/>
      </w:r>
      <w:r>
        <w:rPr>
          <w:rFonts w:ascii="宋体" w:hAnsi="宋体" w:eastAsia="宋体" w:cs="宋体"/>
          <w:kern w:val="0"/>
          <w:sz w:val="24"/>
          <w:szCs w:val="24"/>
          <w:lang w:val="en-US" w:eastAsia="zh-CN" w:bidi="ar"/>
        </w:rPr>
        <w:t>或因故意犯罪受到有期徒刑以上刑事处罚的教师，永远丧失教师资格。</w:t>
      </w:r>
    </w:p>
    <w:p>
      <w:pPr>
        <w:keepNext w:val="0"/>
        <w:keepLines w:val="0"/>
        <w:widowControl/>
        <w:suppressLineNumbers w:val="0"/>
        <w:jc w:val="left"/>
      </w:pPr>
      <w:r>
        <w:rPr>
          <w:rFonts w:ascii="宋体" w:hAnsi="宋体" w:eastAsia="宋体" w:cs="宋体"/>
          <w:kern w:val="0"/>
          <w:sz w:val="24"/>
          <w:szCs w:val="24"/>
          <w:lang w:val="en-US" w:eastAsia="zh-CN" w:bidi="ar"/>
        </w:rPr>
        <w:t>上述被剥夺教师资格的</w:t>
      </w:r>
      <w:r>
        <w:rPr>
          <w:rFonts w:ascii="宋体" w:hAnsi="宋体" w:eastAsia="宋体" w:cs="宋体"/>
          <w:kern w:val="0"/>
          <w:sz w:val="24"/>
          <w:szCs w:val="24"/>
          <w:lang w:val="en-US" w:eastAsia="zh-CN" w:bidi="ar"/>
        </w:rPr>
        <w:fldChar w:fldCharType="begin"/>
      </w:r>
      <w:r>
        <w:rPr>
          <w:rFonts w:ascii="宋体" w:hAnsi="宋体" w:eastAsia="宋体" w:cs="宋体"/>
          <w:kern w:val="0"/>
          <w:sz w:val="24"/>
          <w:szCs w:val="24"/>
          <w:lang w:val="en-US" w:eastAsia="zh-CN" w:bidi="ar"/>
        </w:rPr>
        <w:instrText xml:space="preserve"> HYPERLINK "https://baike.baidu.com/item/%E6%95%99%E5%B8%88%E8%B5%84%E6%A0%BC%E8%AF%81%E4%B9%A6/10992632?fromModule=lemma_inlink" \t "https://baike.baidu.com/item/%E6%95%99%E8%82%B2%E8%A1%8C%E6%94%BF%E5%A4%84%E7%BD%9A%E6%9A%82%E8%A1%8C%E5%AE%9E%E6%96%BD%E5%8A%9E%E6%B3%95/_blank" </w:instrText>
      </w:r>
      <w:r>
        <w:rPr>
          <w:rFonts w:ascii="宋体" w:hAnsi="宋体" w:eastAsia="宋体" w:cs="宋体"/>
          <w:kern w:val="0"/>
          <w:sz w:val="24"/>
          <w:szCs w:val="24"/>
          <w:lang w:val="en-US" w:eastAsia="zh-CN" w:bidi="ar"/>
        </w:rPr>
        <w:fldChar w:fldCharType="separate"/>
      </w:r>
      <w:r>
        <w:rPr>
          <w:rStyle w:val="6"/>
          <w:rFonts w:ascii="宋体" w:hAnsi="宋体" w:eastAsia="宋体" w:cs="宋体"/>
          <w:sz w:val="24"/>
          <w:szCs w:val="24"/>
        </w:rPr>
        <w:t>教师资格证书</w:t>
      </w:r>
      <w:r>
        <w:rPr>
          <w:rFonts w:ascii="宋体" w:hAnsi="宋体" w:eastAsia="宋体" w:cs="宋体"/>
          <w:kern w:val="0"/>
          <w:sz w:val="24"/>
          <w:szCs w:val="24"/>
          <w:lang w:val="en-US" w:eastAsia="zh-CN" w:bidi="ar"/>
        </w:rPr>
        <w:fldChar w:fldCharType="end"/>
      </w:r>
      <w:r>
        <w:rPr>
          <w:rFonts w:ascii="宋体" w:hAnsi="宋体" w:eastAsia="宋体" w:cs="宋体"/>
          <w:kern w:val="0"/>
          <w:sz w:val="24"/>
          <w:szCs w:val="24"/>
          <w:lang w:val="en-US" w:eastAsia="zh-CN" w:bidi="ar"/>
        </w:rPr>
        <w:t>应由教育行政部门收缴。</w:t>
      </w:r>
    </w:p>
    <w:p>
      <w:pPr>
        <w:keepNext w:val="0"/>
        <w:keepLines w:val="0"/>
        <w:widowControl/>
        <w:suppressLineNumbers w:val="0"/>
        <w:jc w:val="left"/>
      </w:pPr>
      <w:r>
        <w:rPr>
          <w:rFonts w:ascii="宋体" w:hAnsi="宋体" w:eastAsia="宋体" w:cs="宋体"/>
          <w:kern w:val="0"/>
          <w:sz w:val="24"/>
          <w:szCs w:val="24"/>
          <w:lang w:val="en-US" w:eastAsia="zh-CN" w:bidi="ar"/>
        </w:rPr>
        <w:t>第十九条　参加</w:t>
      </w:r>
      <w:r>
        <w:rPr>
          <w:rFonts w:ascii="宋体" w:hAnsi="宋体" w:eastAsia="宋体" w:cs="宋体"/>
          <w:kern w:val="0"/>
          <w:sz w:val="24"/>
          <w:szCs w:val="24"/>
          <w:lang w:val="en-US" w:eastAsia="zh-CN" w:bidi="ar"/>
        </w:rPr>
        <w:fldChar w:fldCharType="begin"/>
      </w:r>
      <w:r>
        <w:rPr>
          <w:rFonts w:ascii="宋体" w:hAnsi="宋体" w:eastAsia="宋体" w:cs="宋体"/>
          <w:kern w:val="0"/>
          <w:sz w:val="24"/>
          <w:szCs w:val="24"/>
          <w:lang w:val="en-US" w:eastAsia="zh-CN" w:bidi="ar"/>
        </w:rPr>
        <w:instrText xml:space="preserve"> HYPERLINK "https://baike.baidu.com/item/%E6%95%99%E5%B8%88%E8%B5%84%E6%A0%BC%E8%80%83%E8%AF%95/4063442?fromModule=lemma_inlink" \t "https://baike.baidu.com/item/%E6%95%99%E8%82%B2%E8%A1%8C%E6%94%BF%E5%A4%84%E7%BD%9A%E6%9A%82%E8%A1%8C%E5%AE%9E%E6%96%BD%E5%8A%9E%E6%B3%95/_blank" </w:instrText>
      </w:r>
      <w:r>
        <w:rPr>
          <w:rFonts w:ascii="宋体" w:hAnsi="宋体" w:eastAsia="宋体" w:cs="宋体"/>
          <w:kern w:val="0"/>
          <w:sz w:val="24"/>
          <w:szCs w:val="24"/>
          <w:lang w:val="en-US" w:eastAsia="zh-CN" w:bidi="ar"/>
        </w:rPr>
        <w:fldChar w:fldCharType="separate"/>
      </w:r>
      <w:r>
        <w:rPr>
          <w:rStyle w:val="6"/>
          <w:rFonts w:ascii="宋体" w:hAnsi="宋体" w:eastAsia="宋体" w:cs="宋体"/>
          <w:sz w:val="24"/>
          <w:szCs w:val="24"/>
        </w:rPr>
        <w:t>教师资格考试</w:t>
      </w:r>
      <w:r>
        <w:rPr>
          <w:rFonts w:ascii="宋体" w:hAnsi="宋体" w:eastAsia="宋体" w:cs="宋体"/>
          <w:kern w:val="0"/>
          <w:sz w:val="24"/>
          <w:szCs w:val="24"/>
          <w:lang w:val="en-US" w:eastAsia="zh-CN" w:bidi="ar"/>
        </w:rPr>
        <w:fldChar w:fldCharType="end"/>
      </w:r>
      <w:r>
        <w:rPr>
          <w:rFonts w:ascii="宋体" w:hAnsi="宋体" w:eastAsia="宋体" w:cs="宋体"/>
          <w:kern w:val="0"/>
          <w:sz w:val="24"/>
          <w:szCs w:val="24"/>
          <w:lang w:val="en-US" w:eastAsia="zh-CN" w:bidi="ar"/>
        </w:rPr>
        <w:t>的人员有作弊行为的，其考试成绩作废，并由教育行政部门给予三年内不得参加教师资格考试的处罚。</w:t>
      </w:r>
    </w:p>
    <w:p>
      <w:pPr>
        <w:pStyle w:val="3"/>
        <w:keepNext w:val="0"/>
        <w:keepLines w:val="0"/>
        <w:widowControl/>
        <w:suppressLineNumbers w:val="0"/>
      </w:pPr>
      <w:bookmarkStart w:id="9" w:name="4"/>
      <w:bookmarkEnd w:id="9"/>
      <w:bookmarkStart w:id="10" w:name="sub2715324_4"/>
      <w:bookmarkEnd w:id="10"/>
      <w:bookmarkStart w:id="11" w:name="第四章"/>
      <w:bookmarkEnd w:id="11"/>
      <w:r>
        <w:t>第四章</w:t>
      </w:r>
    </w:p>
    <w:p>
      <w:pPr>
        <w:keepNext w:val="0"/>
        <w:keepLines w:val="0"/>
        <w:widowControl/>
        <w:suppressLineNumbers w:val="0"/>
        <w:jc w:val="left"/>
      </w:pPr>
      <w:r>
        <w:rPr>
          <w:rFonts w:ascii="宋体" w:hAnsi="宋体" w:eastAsia="宋体" w:cs="宋体"/>
          <w:kern w:val="0"/>
          <w:sz w:val="24"/>
          <w:szCs w:val="24"/>
          <w:lang w:val="en-US" w:eastAsia="zh-CN" w:bidi="ar"/>
        </w:rPr>
        <w:fldChar w:fldCharType="begin"/>
      </w:r>
      <w:r>
        <w:rPr>
          <w:rFonts w:ascii="宋体" w:hAnsi="宋体" w:eastAsia="宋体" w:cs="宋体"/>
          <w:kern w:val="0"/>
          <w:sz w:val="24"/>
          <w:szCs w:val="24"/>
          <w:lang w:val="en-US" w:eastAsia="zh-CN" w:bidi="ar"/>
        </w:rPr>
        <w:instrText xml:space="preserve"> HYPERLINK "javascript:;" </w:instrText>
      </w:r>
      <w:r>
        <w:rPr>
          <w:rFonts w:ascii="宋体" w:hAnsi="宋体" w:eastAsia="宋体" w:cs="宋体"/>
          <w:kern w:val="0"/>
          <w:sz w:val="24"/>
          <w:szCs w:val="24"/>
          <w:lang w:val="en-US" w:eastAsia="zh-CN" w:bidi="ar"/>
        </w:rPr>
        <w:fldChar w:fldCharType="separate"/>
      </w:r>
      <w:r>
        <w:rPr>
          <w:rStyle w:val="6"/>
          <w:rFonts w:ascii="宋体" w:hAnsi="宋体" w:eastAsia="宋体" w:cs="宋体"/>
          <w:sz w:val="24"/>
          <w:szCs w:val="24"/>
        </w:rPr>
        <w:t>编辑</w:t>
      </w:r>
      <w:r>
        <w:rPr>
          <w:rFonts w:ascii="宋体" w:hAnsi="宋体" w:eastAsia="宋体" w:cs="宋体"/>
          <w:kern w:val="0"/>
          <w:sz w:val="24"/>
          <w:szCs w:val="24"/>
          <w:lang w:val="en-US" w:eastAsia="zh-CN" w:bidi="ar"/>
        </w:rPr>
        <w:fldChar w:fldCharType="end"/>
      </w:r>
      <w:r>
        <w:rPr>
          <w:rFonts w:ascii="宋体" w:hAnsi="宋体" w:eastAsia="宋体" w:cs="宋体"/>
          <w:kern w:val="0"/>
          <w:sz w:val="24"/>
          <w:szCs w:val="24"/>
          <w:lang w:val="en-US" w:eastAsia="zh-CN" w:bidi="ar"/>
        </w:rPr>
        <w:t xml:space="preserve"> </w:t>
      </w:r>
      <w:r>
        <w:rPr>
          <w:rFonts w:ascii="宋体" w:hAnsi="宋体" w:eastAsia="宋体" w:cs="宋体"/>
          <w:kern w:val="0"/>
          <w:sz w:val="24"/>
          <w:szCs w:val="24"/>
          <w:lang w:val="en-US" w:eastAsia="zh-CN" w:bidi="ar"/>
        </w:rPr>
        <w:fldChar w:fldCharType="begin"/>
      </w:r>
      <w:r>
        <w:rPr>
          <w:rFonts w:ascii="宋体" w:hAnsi="宋体" w:eastAsia="宋体" w:cs="宋体"/>
          <w:kern w:val="0"/>
          <w:sz w:val="24"/>
          <w:szCs w:val="24"/>
          <w:lang w:val="en-US" w:eastAsia="zh-CN" w:bidi="ar"/>
        </w:rPr>
        <w:instrText xml:space="preserve"> HYPERLINK "javascript:;" </w:instrText>
      </w:r>
      <w:r>
        <w:rPr>
          <w:rFonts w:ascii="宋体" w:hAnsi="宋体" w:eastAsia="宋体" w:cs="宋体"/>
          <w:kern w:val="0"/>
          <w:sz w:val="24"/>
          <w:szCs w:val="24"/>
          <w:lang w:val="en-US" w:eastAsia="zh-CN" w:bidi="ar"/>
        </w:rPr>
        <w:fldChar w:fldCharType="separate"/>
      </w:r>
      <w:r>
        <w:rPr>
          <w:rStyle w:val="6"/>
          <w:rFonts w:ascii="宋体" w:hAnsi="宋体" w:eastAsia="宋体" w:cs="宋体"/>
          <w:sz w:val="24"/>
          <w:szCs w:val="24"/>
        </w:rPr>
        <w:t xml:space="preserve">播报 </w:t>
      </w:r>
      <w:r>
        <w:rPr>
          <w:rFonts w:ascii="宋体" w:hAnsi="宋体" w:eastAsia="宋体" w:cs="宋体"/>
          <w:kern w:val="0"/>
          <w:sz w:val="24"/>
          <w:szCs w:val="24"/>
          <w:lang w:val="en-US" w:eastAsia="zh-CN" w:bidi="ar"/>
        </w:rPr>
        <w:fldChar w:fldCharType="end"/>
      </w:r>
    </w:p>
    <w:p>
      <w:pPr>
        <w:keepNext w:val="0"/>
        <w:keepLines w:val="0"/>
        <w:widowControl/>
        <w:suppressLineNumbers w:val="0"/>
        <w:jc w:val="left"/>
      </w:pPr>
      <w:r>
        <w:rPr>
          <w:rFonts w:ascii="宋体" w:hAnsi="宋体" w:eastAsia="宋体" w:cs="宋体"/>
          <w:b/>
          <w:bCs/>
          <w:kern w:val="0"/>
          <w:sz w:val="24"/>
          <w:szCs w:val="24"/>
          <w:lang w:val="en-US" w:eastAsia="zh-CN" w:bidi="ar"/>
        </w:rPr>
        <w:t>处罚程序与执行</w:t>
      </w:r>
    </w:p>
    <w:p>
      <w:pPr>
        <w:keepNext w:val="0"/>
        <w:keepLines w:val="0"/>
        <w:widowControl/>
        <w:suppressLineNumbers w:val="0"/>
        <w:jc w:val="left"/>
      </w:pPr>
      <w:r>
        <w:rPr>
          <w:rFonts w:ascii="宋体" w:hAnsi="宋体" w:eastAsia="宋体" w:cs="宋体"/>
          <w:kern w:val="0"/>
          <w:sz w:val="24"/>
          <w:szCs w:val="24"/>
          <w:lang w:val="en-US" w:eastAsia="zh-CN" w:bidi="ar"/>
        </w:rPr>
        <w:t>第二十条　实施教育行政处罚，应当根据法定的条件和案件的具体情况分别适用《</w:t>
      </w:r>
      <w:r>
        <w:rPr>
          <w:rFonts w:ascii="宋体" w:hAnsi="宋体" w:eastAsia="宋体" w:cs="宋体"/>
          <w:kern w:val="0"/>
          <w:sz w:val="24"/>
          <w:szCs w:val="24"/>
          <w:lang w:val="en-US" w:eastAsia="zh-CN" w:bidi="ar"/>
        </w:rPr>
        <w:fldChar w:fldCharType="begin"/>
      </w:r>
      <w:r>
        <w:rPr>
          <w:rFonts w:ascii="宋体" w:hAnsi="宋体" w:eastAsia="宋体" w:cs="宋体"/>
          <w:kern w:val="0"/>
          <w:sz w:val="24"/>
          <w:szCs w:val="24"/>
          <w:lang w:val="en-US" w:eastAsia="zh-CN" w:bidi="ar"/>
        </w:rPr>
        <w:instrText xml:space="preserve"> HYPERLINK "https://baike.baidu.com/item/%E4%B8%AD%E5%8D%8E%E4%BA%BA%E6%B0%91%E5%85%B1%E5%92%8C%E5%9B%BD%E8%A1%8C%E6%94%BF%E5%A4%84%E7%BD%9A%E6%B3%95/2902771?fromModule=lemma_inlink" \t "https://baike.baidu.com/item/%E6%95%99%E8%82%B2%E8%A1%8C%E6%94%BF%E5%A4%84%E7%BD%9A%E6%9A%82%E8%A1%8C%E5%AE%9E%E6%96%BD%E5%8A%9E%E6%B3%95/_blank" </w:instrText>
      </w:r>
      <w:r>
        <w:rPr>
          <w:rFonts w:ascii="宋体" w:hAnsi="宋体" w:eastAsia="宋体" w:cs="宋体"/>
          <w:kern w:val="0"/>
          <w:sz w:val="24"/>
          <w:szCs w:val="24"/>
          <w:lang w:val="en-US" w:eastAsia="zh-CN" w:bidi="ar"/>
        </w:rPr>
        <w:fldChar w:fldCharType="separate"/>
      </w:r>
      <w:r>
        <w:rPr>
          <w:rStyle w:val="6"/>
          <w:rFonts w:ascii="宋体" w:hAnsi="宋体" w:eastAsia="宋体" w:cs="宋体"/>
          <w:sz w:val="24"/>
          <w:szCs w:val="24"/>
        </w:rPr>
        <w:t>中华人民共和国行政处罚法</w:t>
      </w:r>
      <w:r>
        <w:rPr>
          <w:rFonts w:ascii="宋体" w:hAnsi="宋体" w:eastAsia="宋体" w:cs="宋体"/>
          <w:kern w:val="0"/>
          <w:sz w:val="24"/>
          <w:szCs w:val="24"/>
          <w:lang w:val="en-US" w:eastAsia="zh-CN" w:bidi="ar"/>
        </w:rPr>
        <w:fldChar w:fldCharType="end"/>
      </w:r>
      <w:r>
        <w:rPr>
          <w:rFonts w:ascii="宋体" w:hAnsi="宋体" w:eastAsia="宋体" w:cs="宋体"/>
          <w:kern w:val="0"/>
          <w:sz w:val="24"/>
          <w:szCs w:val="24"/>
          <w:lang w:val="en-US" w:eastAsia="zh-CN" w:bidi="ar"/>
        </w:rPr>
        <w:t>》和本办法规定的简易程序、一般程序和听证程序。</w:t>
      </w:r>
    </w:p>
    <w:p>
      <w:pPr>
        <w:keepNext w:val="0"/>
        <w:keepLines w:val="0"/>
        <w:widowControl/>
        <w:suppressLineNumbers w:val="0"/>
        <w:jc w:val="left"/>
      </w:pPr>
      <w:r>
        <w:rPr>
          <w:rFonts w:ascii="宋体" w:hAnsi="宋体" w:eastAsia="宋体" w:cs="宋体"/>
          <w:kern w:val="0"/>
          <w:sz w:val="24"/>
          <w:szCs w:val="24"/>
          <w:lang w:val="en-US" w:eastAsia="zh-CN" w:bidi="ar"/>
        </w:rPr>
        <w:t>第二十一条　教育行政处罚执法人员持有能够证明违法事实的确凿证据和法定的依据，对公民处以五十元以下、对法人或者其他组织处以一千元以下罚款或给予警告处罚的，可以适用简单程序，当场作出处罚决定，但应报所属教育行政部门备案</w:t>
      </w:r>
    </w:p>
    <w:p>
      <w:pPr>
        <w:keepNext w:val="0"/>
        <w:keepLines w:val="0"/>
        <w:widowControl/>
        <w:suppressLineNumbers w:val="0"/>
        <w:jc w:val="left"/>
      </w:pPr>
      <w:r>
        <w:rPr>
          <w:rFonts w:ascii="宋体" w:hAnsi="宋体" w:eastAsia="宋体" w:cs="宋体"/>
          <w:kern w:val="0"/>
          <w:sz w:val="24"/>
          <w:szCs w:val="24"/>
          <w:lang w:val="en-US" w:eastAsia="zh-CN" w:bidi="ar"/>
        </w:rPr>
        <w:t>第二十二条　执法人员当场作出教育行政处罚决定的，应向当事人出示执法身份证件，制作《教育行政处罚当场处罚笔录》，填写《教育行政处罚当场处罚决定书》，按规定格式载明当事人的违法行为、处罚依据、给予的处罚、时间、地点以及教育行政部门的名称，由教育行政执法人员签名或者盖章后，当场付当事人。</w:t>
      </w:r>
    </w:p>
    <w:p>
      <w:pPr>
        <w:keepNext w:val="0"/>
        <w:keepLines w:val="0"/>
        <w:widowControl/>
        <w:suppressLineNumbers w:val="0"/>
        <w:jc w:val="left"/>
      </w:pPr>
      <w:r>
        <w:rPr>
          <w:rFonts w:ascii="宋体" w:hAnsi="宋体" w:eastAsia="宋体" w:cs="宋体"/>
          <w:kern w:val="0"/>
          <w:sz w:val="24"/>
          <w:szCs w:val="24"/>
          <w:lang w:val="en-US" w:eastAsia="zh-CN" w:bidi="ar"/>
        </w:rPr>
        <w:t>第二十三条　除依法适用</w:t>
      </w:r>
      <w:r>
        <w:rPr>
          <w:rFonts w:ascii="宋体" w:hAnsi="宋体" w:eastAsia="宋体" w:cs="宋体"/>
          <w:kern w:val="0"/>
          <w:sz w:val="24"/>
          <w:szCs w:val="24"/>
          <w:lang w:val="en-US" w:eastAsia="zh-CN" w:bidi="ar"/>
        </w:rPr>
        <w:fldChar w:fldCharType="begin"/>
      </w:r>
      <w:r>
        <w:rPr>
          <w:rFonts w:ascii="宋体" w:hAnsi="宋体" w:eastAsia="宋体" w:cs="宋体"/>
          <w:kern w:val="0"/>
          <w:sz w:val="24"/>
          <w:szCs w:val="24"/>
          <w:lang w:val="en-US" w:eastAsia="zh-CN" w:bidi="ar"/>
        </w:rPr>
        <w:instrText xml:space="preserve"> HYPERLINK "https://baike.baidu.com/item/%E7%AE%80%E6%98%93%E7%A8%8B%E5%BA%8F/2130425?fromModule=lemma_inlink" \t "https://baike.baidu.com/item/%E6%95%99%E8%82%B2%E8%A1%8C%E6%94%BF%E5%A4%84%E7%BD%9A%E6%9A%82%E8%A1%8C%E5%AE%9E%E6%96%BD%E5%8A%9E%E6%B3%95/_blank" </w:instrText>
      </w:r>
      <w:r>
        <w:rPr>
          <w:rFonts w:ascii="宋体" w:hAnsi="宋体" w:eastAsia="宋体" w:cs="宋体"/>
          <w:kern w:val="0"/>
          <w:sz w:val="24"/>
          <w:szCs w:val="24"/>
          <w:lang w:val="en-US" w:eastAsia="zh-CN" w:bidi="ar"/>
        </w:rPr>
        <w:fldChar w:fldCharType="separate"/>
      </w:r>
      <w:r>
        <w:rPr>
          <w:rStyle w:val="6"/>
          <w:rFonts w:ascii="宋体" w:hAnsi="宋体" w:eastAsia="宋体" w:cs="宋体"/>
          <w:sz w:val="24"/>
          <w:szCs w:val="24"/>
        </w:rPr>
        <w:t>简易程序</w:t>
      </w:r>
      <w:r>
        <w:rPr>
          <w:rFonts w:ascii="宋体" w:hAnsi="宋体" w:eastAsia="宋体" w:cs="宋体"/>
          <w:kern w:val="0"/>
          <w:sz w:val="24"/>
          <w:szCs w:val="24"/>
          <w:lang w:val="en-US" w:eastAsia="zh-CN" w:bidi="ar"/>
        </w:rPr>
        <w:fldChar w:fldCharType="end"/>
      </w:r>
      <w:r>
        <w:rPr>
          <w:rFonts w:ascii="宋体" w:hAnsi="宋体" w:eastAsia="宋体" w:cs="宋体"/>
          <w:kern w:val="0"/>
          <w:sz w:val="24"/>
          <w:szCs w:val="24"/>
          <w:lang w:val="en-US" w:eastAsia="zh-CN" w:bidi="ar"/>
        </w:rPr>
        <w:t>和听证程序以外，对其他教育违法行为的处罚应当适用一般程序。教育行政部门发现公民、法人或者其他组织有应当给予教育行政处罚的违法行为的，应当作出立案决定，进行调查。教育行政部门在调查时，执法人员不得少于两人。</w:t>
      </w:r>
    </w:p>
    <w:p>
      <w:pPr>
        <w:keepNext w:val="0"/>
        <w:keepLines w:val="0"/>
        <w:widowControl/>
        <w:suppressLineNumbers w:val="0"/>
        <w:jc w:val="left"/>
      </w:pPr>
      <w:r>
        <w:rPr>
          <w:rFonts w:ascii="宋体" w:hAnsi="宋体" w:eastAsia="宋体" w:cs="宋体"/>
          <w:kern w:val="0"/>
          <w:sz w:val="24"/>
          <w:szCs w:val="24"/>
          <w:lang w:val="en-US" w:eastAsia="zh-CN" w:bidi="ar"/>
        </w:rPr>
        <w:t>执法人员与当事人有直接利害关系的，应当主动回避，当事人有权以口头或者书面方式申请他们回避。执法人员的回避，由其所在教育行政部门的负责人决定。</w:t>
      </w:r>
    </w:p>
    <w:p>
      <w:pPr>
        <w:keepNext w:val="0"/>
        <w:keepLines w:val="0"/>
        <w:widowControl/>
        <w:suppressLineNumbers w:val="0"/>
        <w:jc w:val="left"/>
      </w:pPr>
      <w:r>
        <w:rPr>
          <w:rFonts w:ascii="宋体" w:hAnsi="宋体" w:eastAsia="宋体" w:cs="宋体"/>
          <w:kern w:val="0"/>
          <w:sz w:val="24"/>
          <w:szCs w:val="24"/>
          <w:lang w:val="en-US" w:eastAsia="zh-CN" w:bidi="ar"/>
        </w:rPr>
        <w:t>第二十四条　教育行政部门必须按照法定程序和方法，全面、客观、公正地调查、收集有关证据；必要时，依照法律、行政法规的规定，可以进行检查。教育行政部门在进行检查时，执法人员不得少于两人。教育行政部门在收集证据时，对可能灭失或者以后难以取得的证据，经教育行政部门负责人批准，可以将证据先行登记，就地封存。</w:t>
      </w:r>
    </w:p>
    <w:p>
      <w:pPr>
        <w:keepNext w:val="0"/>
        <w:keepLines w:val="0"/>
        <w:widowControl/>
        <w:suppressLineNumbers w:val="0"/>
        <w:jc w:val="left"/>
      </w:pPr>
      <w:r>
        <w:rPr>
          <w:rFonts w:ascii="宋体" w:hAnsi="宋体" w:eastAsia="宋体" w:cs="宋体"/>
          <w:kern w:val="0"/>
          <w:sz w:val="24"/>
          <w:szCs w:val="24"/>
          <w:lang w:val="en-US" w:eastAsia="zh-CN" w:bidi="ar"/>
        </w:rPr>
        <w:t>第二十五条　在作出处罚决定前，教育行政部门应当发出《教育行政处罚告知书》，告知当事人作出处罚决定的事实、理由和依据，并告知当事人依法享有的陈述权、申辩权和其他权利。</w:t>
      </w:r>
    </w:p>
    <w:p>
      <w:pPr>
        <w:keepNext w:val="0"/>
        <w:keepLines w:val="0"/>
        <w:widowControl/>
        <w:suppressLineNumbers w:val="0"/>
        <w:jc w:val="left"/>
      </w:pPr>
      <w:r>
        <w:rPr>
          <w:rFonts w:ascii="宋体" w:hAnsi="宋体" w:eastAsia="宋体" w:cs="宋体"/>
          <w:kern w:val="0"/>
          <w:sz w:val="24"/>
          <w:szCs w:val="24"/>
          <w:lang w:val="en-US" w:eastAsia="zh-CN" w:bidi="ar"/>
        </w:rPr>
        <w:t>当事人在收到《教育行政处罚告知书》后七日内，有权向教育行政部门以书面方式提出陈述、申辩意见以及相应的事实、理由和证据。</w:t>
      </w:r>
    </w:p>
    <w:p>
      <w:pPr>
        <w:keepNext w:val="0"/>
        <w:keepLines w:val="0"/>
        <w:widowControl/>
        <w:suppressLineNumbers w:val="0"/>
        <w:jc w:val="left"/>
      </w:pPr>
      <w:r>
        <w:rPr>
          <w:rFonts w:ascii="宋体" w:hAnsi="宋体" w:eastAsia="宋体" w:cs="宋体"/>
          <w:kern w:val="0"/>
          <w:sz w:val="24"/>
          <w:szCs w:val="24"/>
          <w:lang w:val="en-US" w:eastAsia="zh-CN" w:bidi="ar"/>
        </w:rPr>
        <w:t>教育行政部门必须充分听取当事人的意见，对当事人提出的事实、理由和证据进行复核，当事人提出的事实、理由或者证据成立的，教育行政部门应当采纳。教育行政部门不得因当事人的申辩而加重处罚。</w:t>
      </w:r>
    </w:p>
    <w:p>
      <w:pPr>
        <w:keepNext w:val="0"/>
        <w:keepLines w:val="0"/>
        <w:widowControl/>
        <w:suppressLineNumbers w:val="0"/>
        <w:jc w:val="left"/>
      </w:pPr>
      <w:r>
        <w:rPr>
          <w:rFonts w:ascii="宋体" w:hAnsi="宋体" w:eastAsia="宋体" w:cs="宋体"/>
          <w:kern w:val="0"/>
          <w:sz w:val="24"/>
          <w:szCs w:val="24"/>
          <w:lang w:val="en-US" w:eastAsia="zh-CN" w:bidi="ar"/>
        </w:rPr>
        <w:t>第二十六条　调查终结，案件承办人员应当向所在教育行政部门负责人提交《教育行政处罚调查处理意见书》，详细陈述所查明的事实、应当作出的处理意见及其理由和依据并应附上全部证据材料。教育行政部门负责人应当认真审查调查结果，按照《</w:t>
      </w:r>
      <w:r>
        <w:rPr>
          <w:rFonts w:ascii="宋体" w:hAnsi="宋体" w:eastAsia="宋体" w:cs="宋体"/>
          <w:kern w:val="0"/>
          <w:sz w:val="24"/>
          <w:szCs w:val="24"/>
          <w:lang w:val="en-US" w:eastAsia="zh-CN" w:bidi="ar"/>
        </w:rPr>
        <w:fldChar w:fldCharType="begin"/>
      </w:r>
      <w:r>
        <w:rPr>
          <w:rFonts w:ascii="宋体" w:hAnsi="宋体" w:eastAsia="宋体" w:cs="宋体"/>
          <w:kern w:val="0"/>
          <w:sz w:val="24"/>
          <w:szCs w:val="24"/>
          <w:lang w:val="en-US" w:eastAsia="zh-CN" w:bidi="ar"/>
        </w:rPr>
        <w:instrText xml:space="preserve"> HYPERLINK "https://baike.baidu.com/item/%E4%B8%AD%E5%8D%8E%E4%BA%BA%E6%B0%91%E5%85%B1%E5%92%8C%E5%9B%BD%E8%A1%8C%E6%94%BF%E5%A4%84%E7%BD%9A%E6%B3%95/2902771?fromModule=lemma_inlink" \t "https://baike.baidu.com/item/%E6%95%99%E8%82%B2%E8%A1%8C%E6%94%BF%E5%A4%84%E7%BD%9A%E6%9A%82%E8%A1%8C%E5%AE%9E%E6%96%BD%E5%8A%9E%E6%B3%95/_blank" </w:instrText>
      </w:r>
      <w:r>
        <w:rPr>
          <w:rFonts w:ascii="宋体" w:hAnsi="宋体" w:eastAsia="宋体" w:cs="宋体"/>
          <w:kern w:val="0"/>
          <w:sz w:val="24"/>
          <w:szCs w:val="24"/>
          <w:lang w:val="en-US" w:eastAsia="zh-CN" w:bidi="ar"/>
        </w:rPr>
        <w:fldChar w:fldCharType="separate"/>
      </w:r>
      <w:r>
        <w:rPr>
          <w:rStyle w:val="6"/>
          <w:rFonts w:ascii="宋体" w:hAnsi="宋体" w:eastAsia="宋体" w:cs="宋体"/>
          <w:sz w:val="24"/>
          <w:szCs w:val="24"/>
        </w:rPr>
        <w:t>中华人民共和国行政处罚法</w:t>
      </w:r>
      <w:r>
        <w:rPr>
          <w:rFonts w:ascii="宋体" w:hAnsi="宋体" w:eastAsia="宋体" w:cs="宋体"/>
          <w:kern w:val="0"/>
          <w:sz w:val="24"/>
          <w:szCs w:val="24"/>
          <w:lang w:val="en-US" w:eastAsia="zh-CN" w:bidi="ar"/>
        </w:rPr>
        <w:fldChar w:fldCharType="end"/>
      </w:r>
      <w:r>
        <w:rPr>
          <w:rFonts w:ascii="宋体" w:hAnsi="宋体" w:eastAsia="宋体" w:cs="宋体"/>
          <w:kern w:val="0"/>
          <w:sz w:val="24"/>
          <w:szCs w:val="24"/>
          <w:lang w:val="en-US" w:eastAsia="zh-CN" w:bidi="ar"/>
        </w:rPr>
        <w:t>》第三十八条的规定，根据不同情况作出决定。</w:t>
      </w:r>
    </w:p>
    <w:p>
      <w:pPr>
        <w:keepNext w:val="0"/>
        <w:keepLines w:val="0"/>
        <w:widowControl/>
        <w:suppressLineNumbers w:val="0"/>
        <w:jc w:val="left"/>
      </w:pPr>
      <w:r>
        <w:rPr>
          <w:rFonts w:ascii="宋体" w:hAnsi="宋体" w:eastAsia="宋体" w:cs="宋体"/>
          <w:kern w:val="0"/>
          <w:sz w:val="24"/>
          <w:szCs w:val="24"/>
          <w:lang w:val="en-US" w:eastAsia="zh-CN" w:bidi="ar"/>
        </w:rPr>
        <w:t>教育行政部门决定给予行政处罚的，应当按照《中华人民共和国行政处罚法》第三十九条的规定，制作《教育行政处罚决定书》。</w:t>
      </w:r>
    </w:p>
    <w:p>
      <w:pPr>
        <w:keepNext w:val="0"/>
        <w:keepLines w:val="0"/>
        <w:widowControl/>
        <w:suppressLineNumbers w:val="0"/>
        <w:jc w:val="left"/>
      </w:pPr>
      <w:r>
        <w:rPr>
          <w:rFonts w:ascii="宋体" w:hAnsi="宋体" w:eastAsia="宋体" w:cs="宋体"/>
          <w:kern w:val="0"/>
          <w:sz w:val="24"/>
          <w:szCs w:val="24"/>
          <w:lang w:val="en-US" w:eastAsia="zh-CN" w:bidi="ar"/>
        </w:rPr>
        <w:t>《教育行政处罚决定书》的送达，应当按照《中华人民共和国行政处罚法》第四十条和《</w:t>
      </w:r>
      <w:r>
        <w:rPr>
          <w:rFonts w:ascii="宋体" w:hAnsi="宋体" w:eastAsia="宋体" w:cs="宋体"/>
          <w:kern w:val="0"/>
          <w:sz w:val="24"/>
          <w:szCs w:val="24"/>
          <w:lang w:val="en-US" w:eastAsia="zh-CN" w:bidi="ar"/>
        </w:rPr>
        <w:fldChar w:fldCharType="begin"/>
      </w:r>
      <w:r>
        <w:rPr>
          <w:rFonts w:ascii="宋体" w:hAnsi="宋体" w:eastAsia="宋体" w:cs="宋体"/>
          <w:kern w:val="0"/>
          <w:sz w:val="24"/>
          <w:szCs w:val="24"/>
          <w:lang w:val="en-US" w:eastAsia="zh-CN" w:bidi="ar"/>
        </w:rPr>
        <w:instrText xml:space="preserve"> HYPERLINK "https://baike.baidu.com/item/%E4%B8%AD%E5%8D%8E%E4%BA%BA%E6%B0%91%E5%85%B1%E5%92%8C%E5%9B%BD%E6%B0%91%E4%BA%8B%E8%AF%89%E8%AE%BC%E6%B3%95/9722865?fromModule=lemma_inlink" \t "https://baike.baidu.com/item/%E6%95%99%E8%82%B2%E8%A1%8C%E6%94%BF%E5%A4%84%E7%BD%9A%E6%9A%82%E8%A1%8C%E5%AE%9E%E6%96%BD%E5%8A%9E%E6%B3%95/_blank" </w:instrText>
      </w:r>
      <w:r>
        <w:rPr>
          <w:rFonts w:ascii="宋体" w:hAnsi="宋体" w:eastAsia="宋体" w:cs="宋体"/>
          <w:kern w:val="0"/>
          <w:sz w:val="24"/>
          <w:szCs w:val="24"/>
          <w:lang w:val="en-US" w:eastAsia="zh-CN" w:bidi="ar"/>
        </w:rPr>
        <w:fldChar w:fldCharType="separate"/>
      </w:r>
      <w:r>
        <w:rPr>
          <w:rStyle w:val="6"/>
          <w:rFonts w:ascii="宋体" w:hAnsi="宋体" w:eastAsia="宋体" w:cs="宋体"/>
          <w:sz w:val="24"/>
          <w:szCs w:val="24"/>
        </w:rPr>
        <w:t>中华人民共和国民事诉讼法</w:t>
      </w:r>
      <w:r>
        <w:rPr>
          <w:rFonts w:ascii="宋体" w:hAnsi="宋体" w:eastAsia="宋体" w:cs="宋体"/>
          <w:kern w:val="0"/>
          <w:sz w:val="24"/>
          <w:szCs w:val="24"/>
          <w:lang w:val="en-US" w:eastAsia="zh-CN" w:bidi="ar"/>
        </w:rPr>
        <w:fldChar w:fldCharType="end"/>
      </w:r>
      <w:r>
        <w:rPr>
          <w:rFonts w:ascii="宋体" w:hAnsi="宋体" w:eastAsia="宋体" w:cs="宋体"/>
          <w:kern w:val="0"/>
          <w:sz w:val="24"/>
          <w:szCs w:val="24"/>
          <w:lang w:val="en-US" w:eastAsia="zh-CN" w:bidi="ar"/>
        </w:rPr>
        <w:t>》第七章第二节的规定执行。</w:t>
      </w:r>
    </w:p>
    <w:p>
      <w:pPr>
        <w:keepNext w:val="0"/>
        <w:keepLines w:val="0"/>
        <w:widowControl/>
        <w:suppressLineNumbers w:val="0"/>
        <w:jc w:val="left"/>
      </w:pPr>
      <w:r>
        <w:rPr>
          <w:rFonts w:ascii="宋体" w:hAnsi="宋体" w:eastAsia="宋体" w:cs="宋体"/>
          <w:kern w:val="0"/>
          <w:sz w:val="24"/>
          <w:szCs w:val="24"/>
          <w:lang w:val="en-US" w:eastAsia="zh-CN" w:bidi="ar"/>
        </w:rPr>
        <w:t>第二十七条　教育行政部门在作出本办法第九条第（三）、（四）、（五）、（六）、（七）、（八）、（九）项之一以及较大数额罚款的处罚决定前，除应当告知作出处罚决定的事实、理由和依据外，还应当书面告知当事人有要求举行</w:t>
      </w:r>
      <w:r>
        <w:rPr>
          <w:rFonts w:ascii="宋体" w:hAnsi="宋体" w:eastAsia="宋体" w:cs="宋体"/>
          <w:kern w:val="0"/>
          <w:sz w:val="24"/>
          <w:szCs w:val="24"/>
          <w:lang w:val="en-US" w:eastAsia="zh-CN" w:bidi="ar"/>
        </w:rPr>
        <w:fldChar w:fldCharType="begin"/>
      </w:r>
      <w:r>
        <w:rPr>
          <w:rFonts w:ascii="宋体" w:hAnsi="宋体" w:eastAsia="宋体" w:cs="宋体"/>
          <w:kern w:val="0"/>
          <w:sz w:val="24"/>
          <w:szCs w:val="24"/>
          <w:lang w:val="en-US" w:eastAsia="zh-CN" w:bidi="ar"/>
        </w:rPr>
        <w:instrText xml:space="preserve"> HYPERLINK "https://baike.baidu.com/item/%E5%90%AC%E8%AF%81/8061476?fromModule=lemma_inlink" \t "https://baike.baidu.com/item/%E6%95%99%E8%82%B2%E8%A1%8C%E6%94%BF%E5%A4%84%E7%BD%9A%E6%9A%82%E8%A1%8C%E5%AE%9E%E6%96%BD%E5%8A%9E%E6%B3%95/_blank" </w:instrText>
      </w:r>
      <w:r>
        <w:rPr>
          <w:rFonts w:ascii="宋体" w:hAnsi="宋体" w:eastAsia="宋体" w:cs="宋体"/>
          <w:kern w:val="0"/>
          <w:sz w:val="24"/>
          <w:szCs w:val="24"/>
          <w:lang w:val="en-US" w:eastAsia="zh-CN" w:bidi="ar"/>
        </w:rPr>
        <w:fldChar w:fldCharType="separate"/>
      </w:r>
      <w:r>
        <w:rPr>
          <w:rStyle w:val="6"/>
          <w:rFonts w:ascii="宋体" w:hAnsi="宋体" w:eastAsia="宋体" w:cs="宋体"/>
          <w:sz w:val="24"/>
          <w:szCs w:val="24"/>
        </w:rPr>
        <w:t>听证</w:t>
      </w:r>
      <w:r>
        <w:rPr>
          <w:rFonts w:ascii="宋体" w:hAnsi="宋体" w:eastAsia="宋体" w:cs="宋体"/>
          <w:kern w:val="0"/>
          <w:sz w:val="24"/>
          <w:szCs w:val="24"/>
          <w:lang w:val="en-US" w:eastAsia="zh-CN" w:bidi="ar"/>
        </w:rPr>
        <w:fldChar w:fldCharType="end"/>
      </w:r>
      <w:r>
        <w:rPr>
          <w:rFonts w:ascii="宋体" w:hAnsi="宋体" w:eastAsia="宋体" w:cs="宋体"/>
          <w:kern w:val="0"/>
          <w:sz w:val="24"/>
          <w:szCs w:val="24"/>
          <w:lang w:val="en-US" w:eastAsia="zh-CN" w:bidi="ar"/>
        </w:rPr>
        <w:t>的权利。</w:t>
      </w:r>
    </w:p>
    <w:p>
      <w:pPr>
        <w:keepNext w:val="0"/>
        <w:keepLines w:val="0"/>
        <w:widowControl/>
        <w:suppressLineNumbers w:val="0"/>
        <w:jc w:val="left"/>
      </w:pPr>
      <w:r>
        <w:rPr>
          <w:rFonts w:ascii="宋体" w:hAnsi="宋体" w:eastAsia="宋体" w:cs="宋体"/>
          <w:kern w:val="0"/>
          <w:sz w:val="24"/>
          <w:szCs w:val="24"/>
          <w:lang w:val="en-US" w:eastAsia="zh-CN" w:bidi="ar"/>
        </w:rPr>
        <w:t>前款所指的较大数额的罚款，标准为：由国务院教育行政部门作出罚款决定的，为五千元以上；由地方人民政府教育行政部门作出罚款决定的，具体标准由省一级人民政府决定。</w:t>
      </w:r>
    </w:p>
    <w:p>
      <w:pPr>
        <w:keepNext w:val="0"/>
        <w:keepLines w:val="0"/>
        <w:widowControl/>
        <w:suppressLineNumbers w:val="0"/>
        <w:jc w:val="left"/>
      </w:pPr>
      <w:r>
        <w:rPr>
          <w:rFonts w:ascii="宋体" w:hAnsi="宋体" w:eastAsia="宋体" w:cs="宋体"/>
          <w:kern w:val="0"/>
          <w:sz w:val="24"/>
          <w:szCs w:val="24"/>
          <w:lang w:val="en-US" w:eastAsia="zh-CN" w:bidi="ar"/>
        </w:rPr>
        <w:t>当事人在教育行政部门告知后三日内提出举行听证要求的，教育行政部门应当按照《中华人民共和国行政处罚法》第四十二条规定，组织听证。</w:t>
      </w:r>
    </w:p>
    <w:p>
      <w:pPr>
        <w:keepNext w:val="0"/>
        <w:keepLines w:val="0"/>
        <w:widowControl/>
        <w:suppressLineNumbers w:val="0"/>
        <w:jc w:val="left"/>
      </w:pPr>
      <w:r>
        <w:rPr>
          <w:rFonts w:ascii="宋体" w:hAnsi="宋体" w:eastAsia="宋体" w:cs="宋体"/>
          <w:kern w:val="0"/>
          <w:sz w:val="24"/>
          <w:szCs w:val="24"/>
          <w:lang w:val="en-US" w:eastAsia="zh-CN" w:bidi="ar"/>
        </w:rPr>
        <w:t>第二十八条　听证结束后，听证主持人应当提出《教育行政处罚听证报告》，连同听证笔录和有关证据呈报教育行政部门负责人。</w:t>
      </w:r>
    </w:p>
    <w:p>
      <w:pPr>
        <w:keepNext w:val="0"/>
        <w:keepLines w:val="0"/>
        <w:widowControl/>
        <w:suppressLineNumbers w:val="0"/>
        <w:jc w:val="left"/>
      </w:pPr>
      <w:r>
        <w:rPr>
          <w:rFonts w:ascii="宋体" w:hAnsi="宋体" w:eastAsia="宋体" w:cs="宋体"/>
          <w:kern w:val="0"/>
          <w:sz w:val="24"/>
          <w:szCs w:val="24"/>
          <w:lang w:val="en-US" w:eastAsia="zh-CN" w:bidi="ar"/>
        </w:rPr>
        <w:t>教育行政部门负责人应当对《教育行政处罚听证报告》进行认真审查，并按照《</w:t>
      </w:r>
      <w:r>
        <w:rPr>
          <w:rFonts w:ascii="宋体" w:hAnsi="宋体" w:eastAsia="宋体" w:cs="宋体"/>
          <w:kern w:val="0"/>
          <w:sz w:val="24"/>
          <w:szCs w:val="24"/>
          <w:lang w:val="en-US" w:eastAsia="zh-CN" w:bidi="ar"/>
        </w:rPr>
        <w:fldChar w:fldCharType="begin"/>
      </w:r>
      <w:r>
        <w:rPr>
          <w:rFonts w:ascii="宋体" w:hAnsi="宋体" w:eastAsia="宋体" w:cs="宋体"/>
          <w:kern w:val="0"/>
          <w:sz w:val="24"/>
          <w:szCs w:val="24"/>
          <w:lang w:val="en-US" w:eastAsia="zh-CN" w:bidi="ar"/>
        </w:rPr>
        <w:instrText xml:space="preserve"> HYPERLINK "https://baike.baidu.com/item/%E4%B8%AD%E5%8D%8E%E4%BA%BA%E6%B0%91%E5%85%B1%E5%92%8C%E5%9B%BD%E8%A1%8C%E6%94%BF%E5%A4%84%E7%BD%9A%E6%B3%95/2902771?fromModule=lemma_inlink" \t "https://baike.baidu.com/item/%E6%95%99%E8%82%B2%E8%A1%8C%E6%94%BF%E5%A4%84%E7%BD%9A%E6%9A%82%E8%A1%8C%E5%AE%9E%E6%96%BD%E5%8A%9E%E6%B3%95/_blank" </w:instrText>
      </w:r>
      <w:r>
        <w:rPr>
          <w:rFonts w:ascii="宋体" w:hAnsi="宋体" w:eastAsia="宋体" w:cs="宋体"/>
          <w:kern w:val="0"/>
          <w:sz w:val="24"/>
          <w:szCs w:val="24"/>
          <w:lang w:val="en-US" w:eastAsia="zh-CN" w:bidi="ar"/>
        </w:rPr>
        <w:fldChar w:fldCharType="separate"/>
      </w:r>
      <w:r>
        <w:rPr>
          <w:rStyle w:val="6"/>
          <w:rFonts w:ascii="宋体" w:hAnsi="宋体" w:eastAsia="宋体" w:cs="宋体"/>
          <w:sz w:val="24"/>
          <w:szCs w:val="24"/>
        </w:rPr>
        <w:t>中华人民共和国行政处罚法</w:t>
      </w:r>
      <w:r>
        <w:rPr>
          <w:rFonts w:ascii="宋体" w:hAnsi="宋体" w:eastAsia="宋体" w:cs="宋体"/>
          <w:kern w:val="0"/>
          <w:sz w:val="24"/>
          <w:szCs w:val="24"/>
          <w:lang w:val="en-US" w:eastAsia="zh-CN" w:bidi="ar"/>
        </w:rPr>
        <w:fldChar w:fldCharType="end"/>
      </w:r>
      <w:r>
        <w:rPr>
          <w:rFonts w:ascii="宋体" w:hAnsi="宋体" w:eastAsia="宋体" w:cs="宋体"/>
          <w:kern w:val="0"/>
          <w:sz w:val="24"/>
          <w:szCs w:val="24"/>
          <w:lang w:val="en-US" w:eastAsia="zh-CN" w:bidi="ar"/>
        </w:rPr>
        <w:t>》第三十八条规定作出处罚决定。</w:t>
      </w:r>
    </w:p>
    <w:p>
      <w:pPr>
        <w:keepNext w:val="0"/>
        <w:keepLines w:val="0"/>
        <w:widowControl/>
        <w:suppressLineNumbers w:val="0"/>
        <w:jc w:val="left"/>
      </w:pPr>
      <w:r>
        <w:rPr>
          <w:rFonts w:ascii="宋体" w:hAnsi="宋体" w:eastAsia="宋体" w:cs="宋体"/>
          <w:kern w:val="0"/>
          <w:sz w:val="24"/>
          <w:szCs w:val="24"/>
          <w:lang w:val="en-US" w:eastAsia="zh-CN" w:bidi="ar"/>
        </w:rPr>
        <w:t>第二十九条　除依照《中华人民共和国行政处罚法》的规定可以当场收缴罚款外，作出罚款决定的教育行政部门应当与收缴罚款的机构分离，有关罚款的收取、缴纳及相关活动，适用国务院《</w:t>
      </w:r>
      <w:r>
        <w:rPr>
          <w:rFonts w:ascii="宋体" w:hAnsi="宋体" w:eastAsia="宋体" w:cs="宋体"/>
          <w:kern w:val="0"/>
          <w:sz w:val="24"/>
          <w:szCs w:val="24"/>
          <w:lang w:val="en-US" w:eastAsia="zh-CN" w:bidi="ar"/>
        </w:rPr>
        <w:fldChar w:fldCharType="begin"/>
      </w:r>
      <w:r>
        <w:rPr>
          <w:rFonts w:ascii="宋体" w:hAnsi="宋体" w:eastAsia="宋体" w:cs="宋体"/>
          <w:kern w:val="0"/>
          <w:sz w:val="24"/>
          <w:szCs w:val="24"/>
          <w:lang w:val="en-US" w:eastAsia="zh-CN" w:bidi="ar"/>
        </w:rPr>
        <w:instrText xml:space="preserve"> HYPERLINK "https://baike.baidu.com/item/%E7%BD%9A%E6%AC%BE%E5%86%B3%E5%AE%9A%E4%B8%8E%E7%BD%9A%E6%AC%BE%E6%94%B6%E7%BC%B4%E5%88%86%E7%A6%BB%E5%AE%9E%E6%96%BD%E5%8A%9E%E6%B3%95/7988892?fromModule=lemma_inlink" \t "https://baike.baidu.com/item/%E6%95%99%E8%82%B2%E8%A1%8C%E6%94%BF%E5%A4%84%E7%BD%9A%E6%9A%82%E8%A1%8C%E5%AE%9E%E6%96%BD%E5%8A%9E%E6%B3%95/_blank" </w:instrText>
      </w:r>
      <w:r>
        <w:rPr>
          <w:rFonts w:ascii="宋体" w:hAnsi="宋体" w:eastAsia="宋体" w:cs="宋体"/>
          <w:kern w:val="0"/>
          <w:sz w:val="24"/>
          <w:szCs w:val="24"/>
          <w:lang w:val="en-US" w:eastAsia="zh-CN" w:bidi="ar"/>
        </w:rPr>
        <w:fldChar w:fldCharType="separate"/>
      </w:r>
      <w:r>
        <w:rPr>
          <w:rStyle w:val="6"/>
          <w:rFonts w:ascii="宋体" w:hAnsi="宋体" w:eastAsia="宋体" w:cs="宋体"/>
          <w:sz w:val="24"/>
          <w:szCs w:val="24"/>
        </w:rPr>
        <w:t>罚款决定与罚款收缴分离实施办法</w:t>
      </w:r>
      <w:r>
        <w:rPr>
          <w:rFonts w:ascii="宋体" w:hAnsi="宋体" w:eastAsia="宋体" w:cs="宋体"/>
          <w:kern w:val="0"/>
          <w:sz w:val="24"/>
          <w:szCs w:val="24"/>
          <w:lang w:val="en-US" w:eastAsia="zh-CN" w:bidi="ar"/>
        </w:rPr>
        <w:fldChar w:fldCharType="end"/>
      </w:r>
      <w:r>
        <w:rPr>
          <w:rFonts w:ascii="宋体" w:hAnsi="宋体" w:eastAsia="宋体" w:cs="宋体"/>
          <w:kern w:val="0"/>
          <w:sz w:val="24"/>
          <w:szCs w:val="24"/>
          <w:lang w:val="en-US" w:eastAsia="zh-CN" w:bidi="ar"/>
        </w:rPr>
        <w:t>》的规定。</w:t>
      </w:r>
    </w:p>
    <w:p>
      <w:pPr>
        <w:keepNext w:val="0"/>
        <w:keepLines w:val="0"/>
        <w:widowControl/>
        <w:suppressLineNumbers w:val="0"/>
        <w:jc w:val="left"/>
      </w:pPr>
      <w:r>
        <w:rPr>
          <w:rFonts w:ascii="宋体" w:hAnsi="宋体" w:eastAsia="宋体" w:cs="宋体"/>
          <w:kern w:val="0"/>
          <w:sz w:val="24"/>
          <w:szCs w:val="24"/>
          <w:lang w:val="en-US" w:eastAsia="zh-CN" w:bidi="ar"/>
        </w:rPr>
        <w:t>第三十条　教育行政处罚决定作出后，当事人应当在行政处罚决定的期限内，予以履行。当事人逾期不履行的，教育行政部门可以申请人民</w:t>
      </w:r>
      <w:r>
        <w:rPr>
          <w:rFonts w:ascii="宋体" w:hAnsi="宋体" w:eastAsia="宋体" w:cs="宋体"/>
          <w:kern w:val="0"/>
          <w:sz w:val="24"/>
          <w:szCs w:val="24"/>
          <w:lang w:val="en-US" w:eastAsia="zh-CN" w:bidi="ar"/>
        </w:rPr>
        <w:fldChar w:fldCharType="begin"/>
      </w:r>
      <w:r>
        <w:rPr>
          <w:rFonts w:ascii="宋体" w:hAnsi="宋体" w:eastAsia="宋体" w:cs="宋体"/>
          <w:kern w:val="0"/>
          <w:sz w:val="24"/>
          <w:szCs w:val="24"/>
          <w:lang w:val="en-US" w:eastAsia="zh-CN" w:bidi="ar"/>
        </w:rPr>
        <w:instrText xml:space="preserve"> HYPERLINK "https://baike.baidu.com/item/%E6%B3%95%E9%99%A2%E5%BC%BA%E5%88%B6%E6%89%A7%E8%A1%8C/1202318?fromModule=lemma_inlink" \t "https://baike.baidu.com/item/%E6%95%99%E8%82%B2%E8%A1%8C%E6%94%BF%E5%A4%84%E7%BD%9A%E6%9A%82%E8%A1%8C%E5%AE%9E%E6%96%BD%E5%8A%9E%E6%B3%95/_blank" </w:instrText>
      </w:r>
      <w:r>
        <w:rPr>
          <w:rFonts w:ascii="宋体" w:hAnsi="宋体" w:eastAsia="宋体" w:cs="宋体"/>
          <w:kern w:val="0"/>
          <w:sz w:val="24"/>
          <w:szCs w:val="24"/>
          <w:lang w:val="en-US" w:eastAsia="zh-CN" w:bidi="ar"/>
        </w:rPr>
        <w:fldChar w:fldCharType="separate"/>
      </w:r>
      <w:r>
        <w:rPr>
          <w:rStyle w:val="6"/>
          <w:rFonts w:ascii="宋体" w:hAnsi="宋体" w:eastAsia="宋体" w:cs="宋体"/>
          <w:sz w:val="24"/>
          <w:szCs w:val="24"/>
        </w:rPr>
        <w:t>法院强制执行</w:t>
      </w:r>
      <w:r>
        <w:rPr>
          <w:rFonts w:ascii="宋体" w:hAnsi="宋体" w:eastAsia="宋体" w:cs="宋体"/>
          <w:kern w:val="0"/>
          <w:sz w:val="24"/>
          <w:szCs w:val="24"/>
          <w:lang w:val="en-US" w:eastAsia="zh-CN" w:bidi="ar"/>
        </w:rPr>
        <w:fldChar w:fldCharType="end"/>
      </w:r>
      <w:r>
        <w:rPr>
          <w:rFonts w:ascii="宋体" w:hAnsi="宋体" w:eastAsia="宋体" w:cs="宋体"/>
          <w:kern w:val="0"/>
          <w:sz w:val="24"/>
          <w:szCs w:val="24"/>
          <w:lang w:val="en-US" w:eastAsia="zh-CN" w:bidi="ar"/>
        </w:rPr>
        <w:t>。</w:t>
      </w:r>
    </w:p>
    <w:p>
      <w:pPr>
        <w:keepNext w:val="0"/>
        <w:keepLines w:val="0"/>
        <w:widowControl/>
        <w:suppressLineNumbers w:val="0"/>
        <w:jc w:val="left"/>
      </w:pPr>
      <w:r>
        <w:rPr>
          <w:rFonts w:ascii="宋体" w:hAnsi="宋体" w:eastAsia="宋体" w:cs="宋体"/>
          <w:kern w:val="0"/>
          <w:sz w:val="24"/>
          <w:szCs w:val="24"/>
          <w:lang w:val="en-US" w:eastAsia="zh-CN" w:bidi="ar"/>
        </w:rPr>
        <w:t>第三十一条　当事人对行政处罚决定不服的，有权</w:t>
      </w:r>
      <w:r>
        <w:rPr>
          <w:rFonts w:ascii="宋体" w:hAnsi="宋体" w:eastAsia="宋体" w:cs="宋体"/>
          <w:kern w:val="0"/>
          <w:sz w:val="24"/>
          <w:szCs w:val="24"/>
          <w:lang w:val="en-US" w:eastAsia="zh-CN" w:bidi="ar"/>
        </w:rPr>
        <w:fldChar w:fldCharType="begin"/>
      </w:r>
      <w:r>
        <w:rPr>
          <w:rFonts w:ascii="宋体" w:hAnsi="宋体" w:eastAsia="宋体" w:cs="宋体"/>
          <w:kern w:val="0"/>
          <w:sz w:val="24"/>
          <w:szCs w:val="24"/>
          <w:lang w:val="en-US" w:eastAsia="zh-CN" w:bidi="ar"/>
        </w:rPr>
        <w:instrText xml:space="preserve"> HYPERLINK "https://baike.baidu.com/item/%E4%BE%9D%E6%8D%AE%E6%B3%95%E5%BE%8B/11002091?fromModule=lemma_inlink" \t "https://baike.baidu.com/item/%E6%95%99%E8%82%B2%E8%A1%8C%E6%94%BF%E5%A4%84%E7%BD%9A%E6%9A%82%E8%A1%8C%E5%AE%9E%E6%96%BD%E5%8A%9E%E6%B3%95/_blank" </w:instrText>
      </w:r>
      <w:r>
        <w:rPr>
          <w:rFonts w:ascii="宋体" w:hAnsi="宋体" w:eastAsia="宋体" w:cs="宋体"/>
          <w:kern w:val="0"/>
          <w:sz w:val="24"/>
          <w:szCs w:val="24"/>
          <w:lang w:val="en-US" w:eastAsia="zh-CN" w:bidi="ar"/>
        </w:rPr>
        <w:fldChar w:fldCharType="separate"/>
      </w:r>
      <w:r>
        <w:rPr>
          <w:rStyle w:val="6"/>
          <w:rFonts w:ascii="宋体" w:hAnsi="宋体" w:eastAsia="宋体" w:cs="宋体"/>
          <w:sz w:val="24"/>
          <w:szCs w:val="24"/>
        </w:rPr>
        <w:t>依据法律</w:t>
      </w:r>
      <w:r>
        <w:rPr>
          <w:rFonts w:ascii="宋体" w:hAnsi="宋体" w:eastAsia="宋体" w:cs="宋体"/>
          <w:kern w:val="0"/>
          <w:sz w:val="24"/>
          <w:szCs w:val="24"/>
          <w:lang w:val="en-US" w:eastAsia="zh-CN" w:bidi="ar"/>
        </w:rPr>
        <w:fldChar w:fldCharType="end"/>
      </w:r>
      <w:r>
        <w:rPr>
          <w:rFonts w:ascii="宋体" w:hAnsi="宋体" w:eastAsia="宋体" w:cs="宋体"/>
          <w:kern w:val="0"/>
          <w:sz w:val="24"/>
          <w:szCs w:val="24"/>
          <w:lang w:val="en-US" w:eastAsia="zh-CN" w:bidi="ar"/>
        </w:rPr>
        <w:t>、法规的规定，申请行政复议或者提起行政诉讼。</w:t>
      </w:r>
    </w:p>
    <w:p>
      <w:pPr>
        <w:keepNext w:val="0"/>
        <w:keepLines w:val="0"/>
        <w:widowControl/>
        <w:suppressLineNumbers w:val="0"/>
        <w:jc w:val="left"/>
      </w:pPr>
      <w:r>
        <w:rPr>
          <w:rFonts w:ascii="宋体" w:hAnsi="宋体" w:eastAsia="宋体" w:cs="宋体"/>
          <w:kern w:val="0"/>
          <w:sz w:val="24"/>
          <w:szCs w:val="24"/>
          <w:lang w:val="en-US" w:eastAsia="zh-CN" w:bidi="ar"/>
        </w:rPr>
        <w:t>行政复议、</w:t>
      </w:r>
      <w:r>
        <w:rPr>
          <w:rFonts w:ascii="宋体" w:hAnsi="宋体" w:eastAsia="宋体" w:cs="宋体"/>
          <w:kern w:val="0"/>
          <w:sz w:val="24"/>
          <w:szCs w:val="24"/>
          <w:lang w:val="en-US" w:eastAsia="zh-CN" w:bidi="ar"/>
        </w:rPr>
        <w:fldChar w:fldCharType="begin"/>
      </w:r>
      <w:r>
        <w:rPr>
          <w:rFonts w:ascii="宋体" w:hAnsi="宋体" w:eastAsia="宋体" w:cs="宋体"/>
          <w:kern w:val="0"/>
          <w:sz w:val="24"/>
          <w:szCs w:val="24"/>
          <w:lang w:val="en-US" w:eastAsia="zh-CN" w:bidi="ar"/>
        </w:rPr>
        <w:instrText xml:space="preserve"> HYPERLINK "https://baike.baidu.com/item/%E8%A1%8C%E6%94%BF%E8%AF%89%E8%AE%BC/4755971?fromModule=lemma_inlink" \t "https://baike.baidu.com/item/%E6%95%99%E8%82%B2%E8%A1%8C%E6%94%BF%E5%A4%84%E7%BD%9A%E6%9A%82%E8%A1%8C%E5%AE%9E%E6%96%BD%E5%8A%9E%E6%B3%95/_blank" </w:instrText>
      </w:r>
      <w:r>
        <w:rPr>
          <w:rFonts w:ascii="宋体" w:hAnsi="宋体" w:eastAsia="宋体" w:cs="宋体"/>
          <w:kern w:val="0"/>
          <w:sz w:val="24"/>
          <w:szCs w:val="24"/>
          <w:lang w:val="en-US" w:eastAsia="zh-CN" w:bidi="ar"/>
        </w:rPr>
        <w:fldChar w:fldCharType="separate"/>
      </w:r>
      <w:r>
        <w:rPr>
          <w:rStyle w:val="6"/>
          <w:rFonts w:ascii="宋体" w:hAnsi="宋体" w:eastAsia="宋体" w:cs="宋体"/>
          <w:sz w:val="24"/>
          <w:szCs w:val="24"/>
        </w:rPr>
        <w:t>行政诉讼</w:t>
      </w:r>
      <w:r>
        <w:rPr>
          <w:rFonts w:ascii="宋体" w:hAnsi="宋体" w:eastAsia="宋体" w:cs="宋体"/>
          <w:kern w:val="0"/>
          <w:sz w:val="24"/>
          <w:szCs w:val="24"/>
          <w:lang w:val="en-US" w:eastAsia="zh-CN" w:bidi="ar"/>
        </w:rPr>
        <w:fldChar w:fldCharType="end"/>
      </w:r>
      <w:r>
        <w:rPr>
          <w:rFonts w:ascii="宋体" w:hAnsi="宋体" w:eastAsia="宋体" w:cs="宋体"/>
          <w:kern w:val="0"/>
          <w:sz w:val="24"/>
          <w:szCs w:val="24"/>
          <w:lang w:val="en-US" w:eastAsia="zh-CN" w:bidi="ar"/>
        </w:rPr>
        <w:t>期间，行政处罚不停止执行。</w:t>
      </w:r>
    </w:p>
    <w:p>
      <w:pPr>
        <w:keepNext w:val="0"/>
        <w:keepLines w:val="0"/>
        <w:widowControl/>
        <w:suppressLineNumbers w:val="0"/>
        <w:jc w:val="left"/>
      </w:pPr>
      <w:r>
        <w:rPr>
          <w:rFonts w:ascii="宋体" w:hAnsi="宋体" w:eastAsia="宋体" w:cs="宋体"/>
          <w:kern w:val="0"/>
          <w:sz w:val="24"/>
          <w:szCs w:val="24"/>
          <w:lang w:val="en-US" w:eastAsia="zh-CN" w:bidi="ar"/>
        </w:rPr>
        <w:t>第三十二条　教育行政部门的职能机构查处</w:t>
      </w:r>
      <w:r>
        <w:rPr>
          <w:rFonts w:ascii="宋体" w:hAnsi="宋体" w:eastAsia="宋体" w:cs="宋体"/>
          <w:kern w:val="0"/>
          <w:sz w:val="24"/>
          <w:szCs w:val="24"/>
          <w:lang w:val="en-US" w:eastAsia="zh-CN" w:bidi="ar"/>
        </w:rPr>
        <w:fldChar w:fldCharType="begin"/>
      </w:r>
      <w:r>
        <w:rPr>
          <w:rFonts w:ascii="宋体" w:hAnsi="宋体" w:eastAsia="宋体" w:cs="宋体"/>
          <w:kern w:val="0"/>
          <w:sz w:val="24"/>
          <w:szCs w:val="24"/>
          <w:lang w:val="en-US" w:eastAsia="zh-CN" w:bidi="ar"/>
        </w:rPr>
        <w:instrText xml:space="preserve"> HYPERLINK "https://baike.baidu.com/item/%E6%95%99%E8%82%B2%E8%A1%8C%E6%94%BF/8863084?fromModule=lemma_inlink" \t "https://baike.baidu.com/item/%E6%95%99%E8%82%B2%E8%A1%8C%E6%94%BF%E5%A4%84%E7%BD%9A%E6%9A%82%E8%A1%8C%E5%AE%9E%E6%96%BD%E5%8A%9E%E6%B3%95/_blank" </w:instrText>
      </w:r>
      <w:r>
        <w:rPr>
          <w:rFonts w:ascii="宋体" w:hAnsi="宋体" w:eastAsia="宋体" w:cs="宋体"/>
          <w:kern w:val="0"/>
          <w:sz w:val="24"/>
          <w:szCs w:val="24"/>
          <w:lang w:val="en-US" w:eastAsia="zh-CN" w:bidi="ar"/>
        </w:rPr>
        <w:fldChar w:fldCharType="separate"/>
      </w:r>
      <w:r>
        <w:rPr>
          <w:rStyle w:val="6"/>
          <w:rFonts w:ascii="宋体" w:hAnsi="宋体" w:eastAsia="宋体" w:cs="宋体"/>
          <w:sz w:val="24"/>
          <w:szCs w:val="24"/>
        </w:rPr>
        <w:t>教育行政</w:t>
      </w:r>
      <w:r>
        <w:rPr>
          <w:rFonts w:ascii="宋体" w:hAnsi="宋体" w:eastAsia="宋体" w:cs="宋体"/>
          <w:kern w:val="0"/>
          <w:sz w:val="24"/>
          <w:szCs w:val="24"/>
          <w:lang w:val="en-US" w:eastAsia="zh-CN" w:bidi="ar"/>
        </w:rPr>
        <w:fldChar w:fldCharType="end"/>
      </w:r>
      <w:r>
        <w:rPr>
          <w:rFonts w:ascii="宋体" w:hAnsi="宋体" w:eastAsia="宋体" w:cs="宋体"/>
          <w:kern w:val="0"/>
          <w:sz w:val="24"/>
          <w:szCs w:val="24"/>
          <w:lang w:val="en-US" w:eastAsia="zh-CN" w:bidi="ar"/>
        </w:rPr>
        <w:t>违法案件需要给予处罚的，应当以其所属的教育行政部门的名义作出处罚决定。</w:t>
      </w:r>
    </w:p>
    <w:p>
      <w:pPr>
        <w:keepNext w:val="0"/>
        <w:keepLines w:val="0"/>
        <w:widowControl/>
        <w:suppressLineNumbers w:val="0"/>
        <w:jc w:val="left"/>
      </w:pPr>
      <w:r>
        <w:rPr>
          <w:rFonts w:ascii="宋体" w:hAnsi="宋体" w:eastAsia="宋体" w:cs="宋体"/>
          <w:kern w:val="0"/>
          <w:sz w:val="24"/>
          <w:szCs w:val="24"/>
          <w:lang w:val="en-US" w:eastAsia="zh-CN" w:bidi="ar"/>
        </w:rPr>
        <w:t>教育行政部门的法制工作机构，依法对教育行政执法工作监督检查，对教育行政部门的其他职能机构作出的行政处罚调查处理意见进行复核，并在其职责范围内具体负责组织听证及其他行政处罚工作。</w:t>
      </w:r>
    </w:p>
    <w:p>
      <w:pPr>
        <w:keepNext w:val="0"/>
        <w:keepLines w:val="0"/>
        <w:widowControl/>
        <w:suppressLineNumbers w:val="0"/>
        <w:jc w:val="left"/>
      </w:pPr>
      <w:r>
        <w:rPr>
          <w:rFonts w:ascii="宋体" w:hAnsi="宋体" w:eastAsia="宋体" w:cs="宋体"/>
          <w:kern w:val="0"/>
          <w:sz w:val="24"/>
          <w:szCs w:val="24"/>
          <w:lang w:val="en-US" w:eastAsia="zh-CN" w:bidi="ar"/>
        </w:rPr>
        <w:t>第三十三条　教育行政部门及其工作人员在实施教育行政处罚中，有违反《中华人民共和国行政处罚法》和本办法行为的，应当按照《中华人民共和国行政处罚法》第七章的规定追究法律责任。</w:t>
      </w:r>
    </w:p>
    <w:p>
      <w:pPr>
        <w:keepNext w:val="0"/>
        <w:keepLines w:val="0"/>
        <w:widowControl/>
        <w:suppressLineNumbers w:val="0"/>
        <w:jc w:val="left"/>
      </w:pPr>
      <w:r>
        <w:rPr>
          <w:rFonts w:ascii="宋体" w:hAnsi="宋体" w:eastAsia="宋体" w:cs="宋体"/>
          <w:kern w:val="0"/>
          <w:sz w:val="24"/>
          <w:szCs w:val="24"/>
          <w:lang w:val="en-US" w:eastAsia="zh-CN" w:bidi="ar"/>
        </w:rPr>
        <w:t>教育行政部门应当加强对行政处罚的监督检查，认真审查处理有关申诉和检举；发现教育行政处罚有错误的，应主动改正；对当事人造成损害的，应当依法赔偿。</w:t>
      </w:r>
    </w:p>
    <w:p>
      <w:pPr>
        <w:keepNext w:val="0"/>
        <w:keepLines w:val="0"/>
        <w:widowControl/>
        <w:suppressLineNumbers w:val="0"/>
        <w:jc w:val="left"/>
      </w:pPr>
      <w:r>
        <w:rPr>
          <w:rFonts w:ascii="宋体" w:hAnsi="宋体" w:eastAsia="宋体" w:cs="宋体"/>
          <w:kern w:val="0"/>
          <w:sz w:val="24"/>
          <w:szCs w:val="24"/>
          <w:lang w:val="en-US" w:eastAsia="zh-CN" w:bidi="ar"/>
        </w:rPr>
        <w:t>第三十四条　教育行政部门应当建立行政处罚统计制度，每年向上一级教育行政部门和本级人民政府提交一次行政处罚处理报告。</w:t>
      </w:r>
    </w:p>
    <w:p>
      <w:pPr>
        <w:pStyle w:val="3"/>
        <w:keepNext w:val="0"/>
        <w:keepLines w:val="0"/>
        <w:widowControl/>
        <w:suppressLineNumbers w:val="0"/>
      </w:pPr>
      <w:bookmarkStart w:id="12" w:name="5"/>
      <w:bookmarkEnd w:id="12"/>
      <w:bookmarkStart w:id="13" w:name="sub2715324_5"/>
      <w:bookmarkEnd w:id="13"/>
      <w:bookmarkStart w:id="14" w:name="第五章"/>
      <w:bookmarkEnd w:id="14"/>
      <w:r>
        <w:t>第五章</w:t>
      </w:r>
    </w:p>
    <w:p>
      <w:pPr>
        <w:keepNext w:val="0"/>
        <w:keepLines w:val="0"/>
        <w:widowControl/>
        <w:suppressLineNumbers w:val="0"/>
        <w:jc w:val="left"/>
      </w:pPr>
      <w:r>
        <w:rPr>
          <w:rFonts w:ascii="宋体" w:hAnsi="宋体" w:eastAsia="宋体" w:cs="宋体"/>
          <w:kern w:val="0"/>
          <w:sz w:val="24"/>
          <w:szCs w:val="24"/>
          <w:lang w:val="en-US" w:eastAsia="zh-CN" w:bidi="ar"/>
        </w:rPr>
        <w:fldChar w:fldCharType="begin"/>
      </w:r>
      <w:r>
        <w:rPr>
          <w:rFonts w:ascii="宋体" w:hAnsi="宋体" w:eastAsia="宋体" w:cs="宋体"/>
          <w:kern w:val="0"/>
          <w:sz w:val="24"/>
          <w:szCs w:val="24"/>
          <w:lang w:val="en-US" w:eastAsia="zh-CN" w:bidi="ar"/>
        </w:rPr>
        <w:instrText xml:space="preserve"> HYPERLINK "javascript:;" </w:instrText>
      </w:r>
      <w:r>
        <w:rPr>
          <w:rFonts w:ascii="宋体" w:hAnsi="宋体" w:eastAsia="宋体" w:cs="宋体"/>
          <w:kern w:val="0"/>
          <w:sz w:val="24"/>
          <w:szCs w:val="24"/>
          <w:lang w:val="en-US" w:eastAsia="zh-CN" w:bidi="ar"/>
        </w:rPr>
        <w:fldChar w:fldCharType="separate"/>
      </w:r>
      <w:r>
        <w:rPr>
          <w:rStyle w:val="6"/>
          <w:rFonts w:ascii="宋体" w:hAnsi="宋体" w:eastAsia="宋体" w:cs="宋体"/>
          <w:sz w:val="24"/>
          <w:szCs w:val="24"/>
        </w:rPr>
        <w:t>编辑</w:t>
      </w:r>
      <w:r>
        <w:rPr>
          <w:rFonts w:ascii="宋体" w:hAnsi="宋体" w:eastAsia="宋体" w:cs="宋体"/>
          <w:kern w:val="0"/>
          <w:sz w:val="24"/>
          <w:szCs w:val="24"/>
          <w:lang w:val="en-US" w:eastAsia="zh-CN" w:bidi="ar"/>
        </w:rPr>
        <w:fldChar w:fldCharType="end"/>
      </w:r>
      <w:r>
        <w:rPr>
          <w:rFonts w:ascii="宋体" w:hAnsi="宋体" w:eastAsia="宋体" w:cs="宋体"/>
          <w:kern w:val="0"/>
          <w:sz w:val="24"/>
          <w:szCs w:val="24"/>
          <w:lang w:val="en-US" w:eastAsia="zh-CN" w:bidi="ar"/>
        </w:rPr>
        <w:t xml:space="preserve"> </w:t>
      </w:r>
      <w:r>
        <w:rPr>
          <w:rFonts w:ascii="宋体" w:hAnsi="宋体" w:eastAsia="宋体" w:cs="宋体"/>
          <w:kern w:val="0"/>
          <w:sz w:val="24"/>
          <w:szCs w:val="24"/>
          <w:lang w:val="en-US" w:eastAsia="zh-CN" w:bidi="ar"/>
        </w:rPr>
        <w:fldChar w:fldCharType="begin"/>
      </w:r>
      <w:r>
        <w:rPr>
          <w:rFonts w:ascii="宋体" w:hAnsi="宋体" w:eastAsia="宋体" w:cs="宋体"/>
          <w:kern w:val="0"/>
          <w:sz w:val="24"/>
          <w:szCs w:val="24"/>
          <w:lang w:val="en-US" w:eastAsia="zh-CN" w:bidi="ar"/>
        </w:rPr>
        <w:instrText xml:space="preserve"> HYPERLINK "javascript:;" </w:instrText>
      </w:r>
      <w:r>
        <w:rPr>
          <w:rFonts w:ascii="宋体" w:hAnsi="宋体" w:eastAsia="宋体" w:cs="宋体"/>
          <w:kern w:val="0"/>
          <w:sz w:val="24"/>
          <w:szCs w:val="24"/>
          <w:lang w:val="en-US" w:eastAsia="zh-CN" w:bidi="ar"/>
        </w:rPr>
        <w:fldChar w:fldCharType="separate"/>
      </w:r>
      <w:r>
        <w:rPr>
          <w:rStyle w:val="6"/>
          <w:rFonts w:ascii="宋体" w:hAnsi="宋体" w:eastAsia="宋体" w:cs="宋体"/>
          <w:sz w:val="24"/>
          <w:szCs w:val="24"/>
        </w:rPr>
        <w:t xml:space="preserve">播报 </w:t>
      </w:r>
      <w:r>
        <w:rPr>
          <w:rFonts w:ascii="宋体" w:hAnsi="宋体" w:eastAsia="宋体" w:cs="宋体"/>
          <w:kern w:val="0"/>
          <w:sz w:val="24"/>
          <w:szCs w:val="24"/>
          <w:lang w:val="en-US" w:eastAsia="zh-CN" w:bidi="ar"/>
        </w:rPr>
        <w:fldChar w:fldCharType="end"/>
      </w:r>
    </w:p>
    <w:p>
      <w:pPr>
        <w:keepNext w:val="0"/>
        <w:keepLines w:val="0"/>
        <w:widowControl/>
        <w:suppressLineNumbers w:val="0"/>
        <w:jc w:val="left"/>
      </w:pPr>
      <w:r>
        <w:rPr>
          <w:rFonts w:ascii="宋体" w:hAnsi="宋体" w:eastAsia="宋体" w:cs="宋体"/>
          <w:b/>
          <w:bCs/>
          <w:kern w:val="0"/>
          <w:sz w:val="24"/>
          <w:szCs w:val="24"/>
          <w:lang w:val="en-US" w:eastAsia="zh-CN" w:bidi="ar"/>
        </w:rPr>
        <w:t>附则</w:t>
      </w:r>
    </w:p>
    <w:p>
      <w:pPr>
        <w:keepNext w:val="0"/>
        <w:keepLines w:val="0"/>
        <w:widowControl/>
        <w:suppressLineNumbers w:val="0"/>
        <w:jc w:val="left"/>
      </w:pPr>
      <w:r>
        <w:rPr>
          <w:rFonts w:ascii="宋体" w:hAnsi="宋体" w:eastAsia="宋体" w:cs="宋体"/>
          <w:kern w:val="0"/>
          <w:sz w:val="24"/>
          <w:szCs w:val="24"/>
          <w:lang w:val="en-US" w:eastAsia="zh-CN" w:bidi="ar"/>
        </w:rPr>
        <w:t>第三十五条　本办法规定使用的各类教育行政处罚文本的格式，由国务院教育行政部门和各省、自治区、直辖市人民政府教育行政部门统一制定。</w:t>
      </w:r>
    </w:p>
    <w:p>
      <w:pPr>
        <w:keepNext w:val="0"/>
        <w:keepLines w:val="0"/>
        <w:widowControl/>
        <w:suppressLineNumbers w:val="0"/>
        <w:jc w:val="left"/>
      </w:pPr>
      <w:r>
        <w:rPr>
          <w:rFonts w:ascii="宋体" w:hAnsi="宋体" w:eastAsia="宋体" w:cs="宋体"/>
          <w:kern w:val="0"/>
          <w:sz w:val="24"/>
          <w:szCs w:val="24"/>
          <w:lang w:val="en-US" w:eastAsia="zh-CN" w:bidi="ar"/>
        </w:rPr>
        <w:t>第三十六条　本办法自发布之日起施行。 [1]</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AD2C2BA"/>
    <w:multiLevelType w:val="multilevel"/>
    <w:tmpl w:val="6AD2C2BA"/>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YxMzFiODU2ZTJlZTRiMjI2MDA4NWIwZDczYTcwN2IifQ=="/>
  </w:docVars>
  <w:rsids>
    <w:rsidRoot w:val="00000000"/>
    <w:rsid w:val="52640F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character" w:styleId="6">
    <w:name w:val="Hyperlink"/>
    <w:basedOn w:val="5"/>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5256</Words>
  <Characters>5268</Characters>
  <Lines>0</Lines>
  <Paragraphs>0</Paragraphs>
  <TotalTime>0</TotalTime>
  <ScaleCrop>false</ScaleCrop>
  <LinksUpToDate>false</LinksUpToDate>
  <CharactersWithSpaces>5333</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2023-06-16T08:56:43Z</dcterms:created>
  <dc:creator>Administrator</dc:creator>
  <cp:lastModifiedBy>巧巧</cp:lastModifiedBy>
  <dcterms:modified xsi:type="dcterms:W3CDTF">2023-06-16T08:57:11Z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E8C478F4F8F44B7DBF6F188E6E87A8C7_12</vt:lpwstr>
  </property>
</Properties>
</file>