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7F8" w:rsidRPr="0048374F" w:rsidRDefault="003977F8" w:rsidP="003977F8">
      <w:pPr>
        <w:jc w:val="center"/>
        <w:rPr>
          <w:rFonts w:asciiTheme="majorEastAsia" w:eastAsiaTheme="majorEastAsia" w:hAnsiTheme="majorEastAsia" w:cs="仿宋"/>
          <w:b/>
          <w:bCs/>
          <w:sz w:val="44"/>
          <w:szCs w:val="44"/>
        </w:rPr>
      </w:pPr>
      <w:r w:rsidRPr="0048374F">
        <w:rPr>
          <w:rFonts w:asciiTheme="majorEastAsia" w:eastAsiaTheme="majorEastAsia" w:hAnsiTheme="majorEastAsia" w:cs="仿宋" w:hint="eastAsia"/>
          <w:b/>
          <w:bCs/>
          <w:sz w:val="44"/>
          <w:szCs w:val="44"/>
        </w:rPr>
        <w:t>“人人讲安全 个个会应急”                      网络知识竞赛参赛指南</w:t>
      </w:r>
    </w:p>
    <w:p w:rsidR="00E00799" w:rsidRDefault="00E00799" w:rsidP="001707A7">
      <w:pPr>
        <w:jc w:val="center"/>
        <w:rPr>
          <w:rFonts w:asciiTheme="majorEastAsia" w:eastAsiaTheme="majorEastAsia" w:hAnsiTheme="majorEastAsia" w:cs="仿宋"/>
          <w:b/>
          <w:bCs/>
          <w:sz w:val="44"/>
          <w:szCs w:val="44"/>
        </w:rPr>
      </w:pPr>
    </w:p>
    <w:p w:rsidR="00E00799" w:rsidRDefault="008446C7" w:rsidP="003A0276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</w:t>
      </w:r>
      <w:r w:rsidR="00AC3A22">
        <w:rPr>
          <w:rFonts w:ascii="仿宋" w:eastAsia="仿宋" w:hAnsi="仿宋" w:cs="仿宋" w:hint="eastAsia"/>
          <w:b/>
          <w:bCs/>
          <w:sz w:val="32"/>
          <w:szCs w:val="32"/>
        </w:rPr>
        <w:t>地区参赛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篇）</w:t>
      </w:r>
    </w:p>
    <w:p w:rsidR="003E688A" w:rsidRDefault="00DD1D9E">
      <w:pPr>
        <w:pStyle w:val="TOC1"/>
        <w:tabs>
          <w:tab w:val="right" w:leader="dot" w:pos="8296"/>
        </w:tabs>
        <w:rPr>
          <w:noProof/>
        </w:rPr>
      </w:pPr>
      <w:r>
        <w:rPr>
          <w:rFonts w:ascii="仿宋" w:eastAsia="仿宋" w:hAnsi="仿宋" w:cs="仿宋" w:hint="eastAsia"/>
          <w:sz w:val="28"/>
          <w:szCs w:val="28"/>
        </w:rPr>
        <w:fldChar w:fldCharType="begin"/>
      </w:r>
      <w:r w:rsidR="008446C7">
        <w:rPr>
          <w:rFonts w:ascii="仿宋" w:eastAsia="仿宋" w:hAnsi="仿宋" w:cs="仿宋" w:hint="eastAsia"/>
          <w:sz w:val="28"/>
          <w:szCs w:val="28"/>
        </w:rPr>
        <w:instrText xml:space="preserve">TOC \o "1-3" \h \u </w:instrText>
      </w:r>
      <w:r>
        <w:rPr>
          <w:rFonts w:ascii="仿宋" w:eastAsia="仿宋" w:hAnsi="仿宋" w:cs="仿宋" w:hint="eastAsia"/>
          <w:sz w:val="28"/>
          <w:szCs w:val="28"/>
        </w:rPr>
        <w:fldChar w:fldCharType="separate"/>
      </w:r>
      <w:hyperlink w:anchor="_Toc135819602" w:history="1">
        <w:r w:rsidR="003E688A" w:rsidRPr="00A3234A">
          <w:rPr>
            <w:rStyle w:val="aa"/>
            <w:rFonts w:ascii="仿宋" w:eastAsia="仿宋" w:hAnsi="仿宋" w:cs="仿宋"/>
            <w:noProof/>
          </w:rPr>
          <w:t>一、APP端-员工参赛流程</w:t>
        </w:r>
        <w:r w:rsidR="003E688A">
          <w:rPr>
            <w:noProof/>
          </w:rPr>
          <w:tab/>
        </w:r>
        <w:r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_Toc135819602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3E688A"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03" w:history="1">
        <w:r w:rsidR="003E688A" w:rsidRPr="00A3234A">
          <w:rPr>
            <w:rStyle w:val="aa"/>
            <w:rFonts w:ascii="仿宋" w:eastAsia="仿宋" w:hAnsi="仿宋" w:cs="仿宋"/>
            <w:noProof/>
          </w:rPr>
          <w:t>1、下载链工宝APP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_Toc135819603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2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04" w:history="1">
        <w:r w:rsidR="003E688A" w:rsidRPr="00A3234A">
          <w:rPr>
            <w:rStyle w:val="aa"/>
            <w:rFonts w:ascii="仿宋" w:eastAsia="仿宋" w:hAnsi="仿宋" w:cs="仿宋"/>
            <w:noProof/>
          </w:rPr>
          <w:t>2、员工报名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_Toc135819604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2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05" w:history="1">
        <w:r w:rsidR="003E688A" w:rsidRPr="00A3234A">
          <w:rPr>
            <w:rStyle w:val="aa"/>
            <w:rFonts w:ascii="仿宋" w:eastAsia="仿宋" w:hAnsi="仿宋" w:cs="仿宋"/>
            <w:noProof/>
          </w:rPr>
          <w:t>3、员工参赛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_Toc135819605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4</w:t>
        </w:r>
        <w:r w:rsidR="00DD1D9E">
          <w:rPr>
            <w:noProof/>
          </w:rPr>
          <w:fldChar w:fldCharType="end"/>
        </w:r>
      </w:hyperlink>
    </w:p>
    <w:p w:rsidR="003E688A" w:rsidRDefault="00000000" w:rsidP="003E688A">
      <w:pPr>
        <w:pStyle w:val="TOC3"/>
        <w:tabs>
          <w:tab w:val="right" w:leader="dot" w:pos="8296"/>
        </w:tabs>
        <w:rPr>
          <w:noProof/>
        </w:rPr>
      </w:pPr>
      <w:hyperlink w:anchor="_Toc135819606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（1）竞赛答题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_Toc135819606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4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07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（2）抽奖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_Toc135819607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5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08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（3）练功房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_Toc135819608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5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09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（4）个人排名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_Toc135819609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6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10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（5）全国积分排行榜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_Toc135819610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7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11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（6）修改参赛地区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_Toc135819611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7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12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（7）切换参赛类型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_Toc135819612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8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1"/>
        <w:tabs>
          <w:tab w:val="right" w:leader="dot" w:pos="8296"/>
        </w:tabs>
        <w:rPr>
          <w:noProof/>
        </w:rPr>
      </w:pPr>
      <w:hyperlink w:anchor="_Toc135819613" w:history="1">
        <w:r w:rsidR="003E688A" w:rsidRPr="00A3234A">
          <w:rPr>
            <w:rStyle w:val="aa"/>
            <w:rFonts w:ascii="仿宋" w:eastAsia="仿宋" w:hAnsi="仿宋" w:cs="仿宋"/>
            <w:noProof/>
          </w:rPr>
          <w:t>二、PC端-员工参赛流程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_Toc135819613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9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14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</w:rPr>
          <w:t>1、参赛入口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_Toc135819614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9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15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</w:rPr>
          <w:t>2、账号登录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_Toc135819615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10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16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</w:rPr>
          <w:t>3、员工报名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_Toc135819616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11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2"/>
        <w:tabs>
          <w:tab w:val="right" w:leader="dot" w:pos="8296"/>
        </w:tabs>
        <w:rPr>
          <w:noProof/>
        </w:rPr>
      </w:pPr>
      <w:hyperlink w:anchor="_Toc135819617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</w:rPr>
          <w:t>4、员工参赛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_Toc135819617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13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18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（1）竞赛答题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_Toc135819618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13</w:t>
        </w:r>
        <w:r w:rsidR="00DD1D9E">
          <w:rPr>
            <w:noProof/>
          </w:rPr>
          <w:fldChar w:fldCharType="end"/>
        </w:r>
      </w:hyperlink>
    </w:p>
    <w:p w:rsidR="003E688A" w:rsidRDefault="00000000" w:rsidP="0043199D">
      <w:pPr>
        <w:pStyle w:val="TOC3"/>
        <w:tabs>
          <w:tab w:val="right" w:leader="dot" w:pos="8296"/>
        </w:tabs>
        <w:rPr>
          <w:noProof/>
        </w:rPr>
      </w:pPr>
      <w:hyperlink w:anchor="_Toc135819619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（2）抽奖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_Toc135819619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14</w:t>
        </w:r>
        <w:r w:rsidR="00DD1D9E">
          <w:rPr>
            <w:noProof/>
          </w:rPr>
          <w:fldChar w:fldCharType="end"/>
        </w:r>
      </w:hyperlink>
    </w:p>
    <w:p w:rsidR="003E688A" w:rsidRDefault="00000000" w:rsidP="0043199D">
      <w:pPr>
        <w:pStyle w:val="TOC3"/>
        <w:tabs>
          <w:tab w:val="right" w:leader="dot" w:pos="8296"/>
        </w:tabs>
        <w:rPr>
          <w:noProof/>
        </w:rPr>
      </w:pPr>
      <w:hyperlink w:anchor="_Toc135819620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（3）练功房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_Toc135819620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15</w:t>
        </w:r>
        <w:r w:rsidR="00DD1D9E">
          <w:rPr>
            <w:noProof/>
          </w:rPr>
          <w:fldChar w:fldCharType="end"/>
        </w:r>
      </w:hyperlink>
    </w:p>
    <w:p w:rsidR="003E688A" w:rsidRDefault="00000000" w:rsidP="0043199D">
      <w:pPr>
        <w:pStyle w:val="TOC3"/>
        <w:tabs>
          <w:tab w:val="right" w:leader="dot" w:pos="8296"/>
        </w:tabs>
        <w:rPr>
          <w:noProof/>
        </w:rPr>
      </w:pPr>
      <w:hyperlink w:anchor="_Toc135819621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（4）我的排名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_Toc135819621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16</w:t>
        </w:r>
        <w:r w:rsidR="00DD1D9E">
          <w:rPr>
            <w:noProof/>
          </w:rPr>
          <w:fldChar w:fldCharType="end"/>
        </w:r>
      </w:hyperlink>
    </w:p>
    <w:p w:rsidR="003E688A" w:rsidRDefault="00000000">
      <w:pPr>
        <w:pStyle w:val="TOC3"/>
        <w:tabs>
          <w:tab w:val="right" w:leader="dot" w:pos="8296"/>
        </w:tabs>
        <w:rPr>
          <w:noProof/>
        </w:rPr>
      </w:pPr>
      <w:hyperlink w:anchor="_Toc135819622" w:history="1">
        <w:r w:rsidR="003E688A" w:rsidRPr="00A3234A">
          <w:rPr>
            <w:rStyle w:val="aa"/>
            <w:rFonts w:ascii="仿宋" w:eastAsia="仿宋" w:hAnsi="仿宋" w:cs="仿宋"/>
            <w:b/>
            <w:bCs/>
            <w:noProof/>
            <w:spacing w:val="8"/>
          </w:rPr>
          <w:t>（5）全国积分排行榜</w:t>
        </w:r>
        <w:r w:rsidR="003E688A">
          <w:rPr>
            <w:noProof/>
          </w:rPr>
          <w:tab/>
        </w:r>
        <w:r w:rsidR="00DD1D9E">
          <w:rPr>
            <w:noProof/>
          </w:rPr>
          <w:fldChar w:fldCharType="begin"/>
        </w:r>
        <w:r w:rsidR="003E688A">
          <w:rPr>
            <w:noProof/>
          </w:rPr>
          <w:instrText xml:space="preserve"> PAGEREF _Toc135819622 \h </w:instrText>
        </w:r>
        <w:r w:rsidR="00DD1D9E">
          <w:rPr>
            <w:noProof/>
          </w:rPr>
        </w:r>
        <w:r w:rsidR="00DD1D9E">
          <w:rPr>
            <w:noProof/>
          </w:rPr>
          <w:fldChar w:fldCharType="separate"/>
        </w:r>
        <w:r w:rsidR="003E688A">
          <w:rPr>
            <w:noProof/>
          </w:rPr>
          <w:t>17</w:t>
        </w:r>
        <w:r w:rsidR="00DD1D9E">
          <w:rPr>
            <w:noProof/>
          </w:rPr>
          <w:fldChar w:fldCharType="end"/>
        </w:r>
      </w:hyperlink>
    </w:p>
    <w:p w:rsidR="00E00799" w:rsidRDefault="00DD1D9E" w:rsidP="00DD7204">
      <w:pPr>
        <w:spacing w:line="360" w:lineRule="auto"/>
        <w:jc w:val="left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fldChar w:fldCharType="end"/>
      </w:r>
    </w:p>
    <w:p w:rsidR="00E00799" w:rsidRDefault="00E00799" w:rsidP="00DD7204">
      <w:pPr>
        <w:spacing w:line="360" w:lineRule="auto"/>
        <w:jc w:val="left"/>
        <w:rPr>
          <w:rFonts w:ascii="仿宋" w:eastAsia="仿宋" w:hAnsi="仿宋" w:cs="仿宋"/>
          <w:szCs w:val="28"/>
        </w:rPr>
      </w:pPr>
    </w:p>
    <w:p w:rsidR="00E00799" w:rsidRDefault="00E00799">
      <w:pPr>
        <w:spacing w:line="360" w:lineRule="auto"/>
        <w:jc w:val="left"/>
        <w:rPr>
          <w:rFonts w:ascii="仿宋" w:eastAsia="仿宋" w:hAnsi="仿宋" w:cs="仿宋"/>
          <w:szCs w:val="28"/>
        </w:rPr>
      </w:pPr>
    </w:p>
    <w:p w:rsidR="00E00799" w:rsidRDefault="00E00799">
      <w:pPr>
        <w:spacing w:line="360" w:lineRule="auto"/>
        <w:jc w:val="left"/>
        <w:rPr>
          <w:rFonts w:ascii="仿宋" w:eastAsia="仿宋" w:hAnsi="仿宋" w:cs="仿宋"/>
          <w:szCs w:val="28"/>
        </w:rPr>
      </w:pPr>
    </w:p>
    <w:p w:rsidR="00D43C30" w:rsidRDefault="00DD7204" w:rsidP="00DD7204">
      <w:pPr>
        <w:widowControl/>
        <w:jc w:val="left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/>
          <w:szCs w:val="28"/>
        </w:rPr>
        <w:br w:type="page"/>
      </w:r>
    </w:p>
    <w:p w:rsidR="00E00799" w:rsidRDefault="003229B8" w:rsidP="003229B8">
      <w:pPr>
        <w:pStyle w:val="1"/>
        <w:rPr>
          <w:rFonts w:ascii="仿宋" w:eastAsia="仿宋" w:hAnsi="仿宋" w:cs="仿宋"/>
          <w:b w:val="0"/>
          <w:bCs w:val="0"/>
          <w:sz w:val="32"/>
          <w:szCs w:val="32"/>
        </w:rPr>
      </w:pPr>
      <w:bookmarkStart w:id="0" w:name="_Toc135819602"/>
      <w:r>
        <w:rPr>
          <w:rFonts w:ascii="仿宋" w:eastAsia="仿宋" w:hAnsi="仿宋" w:cs="仿宋" w:hint="eastAsia"/>
          <w:sz w:val="32"/>
          <w:szCs w:val="32"/>
        </w:rPr>
        <w:lastRenderedPageBreak/>
        <w:t>一、APP端-员工参赛流程</w:t>
      </w:r>
      <w:bookmarkEnd w:id="0"/>
    </w:p>
    <w:p w:rsidR="00E00799" w:rsidRDefault="008446C7" w:rsidP="003229B8">
      <w:pPr>
        <w:pStyle w:val="2"/>
        <w:rPr>
          <w:rFonts w:ascii="仿宋" w:eastAsia="仿宋" w:hAnsi="仿宋" w:cs="仿宋"/>
          <w:b w:val="0"/>
          <w:bCs w:val="0"/>
          <w:sz w:val="28"/>
          <w:szCs w:val="28"/>
        </w:rPr>
      </w:pPr>
      <w:bookmarkStart w:id="1" w:name="_Toc135819603"/>
      <w:r>
        <w:rPr>
          <w:rFonts w:ascii="仿宋" w:eastAsia="仿宋" w:hAnsi="仿宋" w:cs="仿宋" w:hint="eastAsia"/>
          <w:sz w:val="28"/>
          <w:szCs w:val="28"/>
        </w:rPr>
        <w:t>1、</w:t>
      </w:r>
      <w:r w:rsidR="00B160BB">
        <w:rPr>
          <w:rFonts w:ascii="仿宋" w:eastAsia="仿宋" w:hAnsi="仿宋" w:cs="仿宋" w:hint="eastAsia"/>
          <w:sz w:val="28"/>
          <w:szCs w:val="28"/>
        </w:rPr>
        <w:t>下载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链工宝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APP</w:t>
      </w:r>
      <w:bookmarkEnd w:id="1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在手机应用市场搜索“链工宝”APP自行下载安装（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安卓手机请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在各品牌应用市场或应用宝下载,苹果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手机请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在APP store下载）。</w:t>
      </w:r>
    </w:p>
    <w:p w:rsidR="00E00799" w:rsidRPr="003229B8" w:rsidRDefault="008446C7" w:rsidP="003229B8">
      <w:pPr>
        <w:pStyle w:val="2"/>
        <w:rPr>
          <w:rFonts w:ascii="仿宋" w:eastAsia="仿宋" w:hAnsi="仿宋" w:cs="仿宋"/>
          <w:sz w:val="28"/>
          <w:szCs w:val="28"/>
        </w:rPr>
      </w:pPr>
      <w:bookmarkStart w:id="2" w:name="_Toc135819604"/>
      <w:r>
        <w:rPr>
          <w:rFonts w:ascii="仿宋" w:eastAsia="仿宋" w:hAnsi="仿宋" w:cs="仿宋" w:hint="eastAsia"/>
          <w:sz w:val="28"/>
          <w:szCs w:val="28"/>
        </w:rPr>
        <w:t>2、员工报名</w:t>
      </w:r>
      <w:bookmarkEnd w:id="2"/>
    </w:p>
    <w:p w:rsidR="00E00799" w:rsidRPr="001741D8" w:rsidRDefault="00B160BB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打开APP后，在首页点击“</w:t>
      </w:r>
      <w:r w:rsidR="00567BE5" w:rsidRPr="001741D8">
        <w:rPr>
          <w:rFonts w:ascii="仿宋" w:eastAsia="仿宋" w:hAnsi="仿宋" w:cs="仿宋" w:hint="eastAsia"/>
          <w:color w:val="333333"/>
          <w:spacing w:val="8"/>
        </w:rPr>
        <w:t>2</w:t>
      </w:r>
      <w:r w:rsidR="00567BE5" w:rsidRPr="001741D8">
        <w:rPr>
          <w:rFonts w:ascii="仿宋" w:eastAsia="仿宋" w:hAnsi="仿宋" w:cs="仿宋"/>
          <w:color w:val="333333"/>
          <w:spacing w:val="8"/>
        </w:rPr>
        <w:t>023</w:t>
      </w:r>
      <w:r w:rsidR="00567BE5" w:rsidRPr="001741D8">
        <w:rPr>
          <w:rFonts w:ascii="仿宋" w:eastAsia="仿宋" w:hAnsi="仿宋" w:cs="仿宋" w:hint="eastAsia"/>
          <w:color w:val="333333"/>
          <w:spacing w:val="8"/>
        </w:rPr>
        <w:t>年全国安全生产月知识竞赛</w:t>
      </w:r>
      <w:r w:rsidRPr="001741D8">
        <w:rPr>
          <w:rFonts w:ascii="仿宋" w:eastAsia="仿宋" w:hAnsi="仿宋" w:cs="仿宋" w:hint="eastAsia"/>
          <w:color w:val="333333"/>
          <w:spacing w:val="8"/>
        </w:rPr>
        <w:t>”</w:t>
      </w:r>
      <w:r w:rsidR="00567BE5" w:rsidRPr="001741D8">
        <w:rPr>
          <w:rFonts w:ascii="仿宋" w:eastAsia="仿宋" w:hAnsi="仿宋" w:cs="仿宋" w:hint="eastAsia"/>
          <w:color w:val="333333"/>
          <w:spacing w:val="8"/>
        </w:rPr>
        <w:t>胶囊</w:t>
      </w:r>
      <w:r w:rsidRPr="001741D8">
        <w:rPr>
          <w:rFonts w:ascii="仿宋" w:eastAsia="仿宋" w:hAnsi="仿宋" w:cs="仿宋" w:hint="eastAsia"/>
          <w:color w:val="333333"/>
          <w:spacing w:val="8"/>
        </w:rPr>
        <w:t>图</w:t>
      </w:r>
      <w:r w:rsidR="00D8392B" w:rsidRPr="001741D8">
        <w:rPr>
          <w:rFonts w:ascii="仿宋" w:eastAsia="仿宋" w:hAnsi="仿宋" w:cs="仿宋" w:hint="eastAsia"/>
          <w:color w:val="333333"/>
          <w:spacing w:val="8"/>
        </w:rPr>
        <w:t>(如下图所示</w:t>
      </w:r>
      <w:r w:rsidR="00D8392B" w:rsidRPr="001741D8">
        <w:rPr>
          <w:rFonts w:ascii="仿宋" w:eastAsia="仿宋" w:hAnsi="仿宋" w:cs="仿宋"/>
          <w:color w:val="333333"/>
          <w:spacing w:val="8"/>
        </w:rPr>
        <w:t>)</w:t>
      </w:r>
      <w:r w:rsidRPr="001741D8">
        <w:rPr>
          <w:rFonts w:ascii="仿宋" w:eastAsia="仿宋" w:hAnsi="仿宋" w:cs="仿宋" w:hint="eastAsia"/>
          <w:color w:val="333333"/>
          <w:spacing w:val="8"/>
        </w:rPr>
        <w:t>进入报名流程，共</w:t>
      </w:r>
      <w:r w:rsidR="00AD57C4" w:rsidRPr="001741D8">
        <w:rPr>
          <w:rFonts w:ascii="仿宋" w:eastAsia="仿宋" w:hAnsi="仿宋" w:cs="仿宋" w:hint="eastAsia"/>
          <w:color w:val="333333"/>
          <w:spacing w:val="8"/>
        </w:rPr>
        <w:t>三</w:t>
      </w:r>
      <w:r w:rsidRPr="001741D8">
        <w:rPr>
          <w:rFonts w:ascii="仿宋" w:eastAsia="仿宋" w:hAnsi="仿宋" w:cs="仿宋" w:hint="eastAsia"/>
          <w:color w:val="333333"/>
          <w:spacing w:val="8"/>
        </w:rPr>
        <w:t>步：</w:t>
      </w:r>
    </w:p>
    <w:p w:rsidR="00E00799" w:rsidRDefault="00D8392B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 w:cs="仿宋"/>
        </w:rPr>
      </w:pPr>
      <w:r>
        <w:rPr>
          <w:noProof/>
        </w:rPr>
        <w:drawing>
          <wp:inline distT="0" distB="0" distL="0" distR="0">
            <wp:extent cx="1761720" cy="3206881"/>
            <wp:effectExtent l="0" t="0" r="0" b="0"/>
            <wp:docPr id="2321524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5245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1720" cy="320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第一步：</w:t>
      </w:r>
      <w:proofErr w:type="gramStart"/>
      <w:r w:rsidR="00567BE5" w:rsidRPr="001741D8">
        <w:rPr>
          <w:rFonts w:ascii="仿宋" w:eastAsia="仿宋" w:hAnsi="仿宋" w:cs="仿宋" w:hint="eastAsia"/>
          <w:color w:val="333333"/>
          <w:spacing w:val="8"/>
        </w:rPr>
        <w:t>进行微信授权</w:t>
      </w:r>
      <w:proofErr w:type="gramEnd"/>
      <w:r w:rsidR="00567BE5" w:rsidRPr="001741D8">
        <w:rPr>
          <w:rFonts w:ascii="仿宋" w:eastAsia="仿宋" w:hAnsi="仿宋" w:cs="仿宋" w:hint="eastAsia"/>
          <w:color w:val="333333"/>
          <w:spacing w:val="8"/>
        </w:rPr>
        <w:t>，</w:t>
      </w:r>
      <w:r w:rsidR="00D8392B" w:rsidRPr="001741D8">
        <w:rPr>
          <w:rFonts w:ascii="仿宋" w:eastAsia="仿宋" w:hAnsi="仿宋" w:cs="仿宋" w:hint="eastAsia"/>
          <w:color w:val="333333"/>
          <w:spacing w:val="8"/>
        </w:rPr>
        <w:t>如下图所示，点击允许，确认，授权</w:t>
      </w:r>
      <w:proofErr w:type="gramStart"/>
      <w:r w:rsidR="00D8392B" w:rsidRPr="001741D8">
        <w:rPr>
          <w:rFonts w:ascii="仿宋" w:eastAsia="仿宋" w:hAnsi="仿宋" w:cs="仿宋" w:hint="eastAsia"/>
          <w:color w:val="333333"/>
          <w:spacing w:val="8"/>
        </w:rPr>
        <w:t>链工宝</w:t>
      </w:r>
      <w:proofErr w:type="gramEnd"/>
      <w:r w:rsidR="00D8392B" w:rsidRPr="001741D8">
        <w:rPr>
          <w:rFonts w:ascii="仿宋" w:eastAsia="仿宋" w:hAnsi="仿宋" w:cs="仿宋" w:hint="eastAsia"/>
          <w:color w:val="333333"/>
          <w:spacing w:val="8"/>
        </w:rPr>
        <w:t>登录安全月活动。</w:t>
      </w:r>
    </w:p>
    <w:p w:rsidR="00D8392B" w:rsidRDefault="00D8392B" w:rsidP="00D8392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</w:rPr>
      </w:pPr>
      <w:r>
        <w:rPr>
          <w:noProof/>
        </w:rPr>
        <w:lastRenderedPageBreak/>
        <w:drawing>
          <wp:inline distT="0" distB="0" distL="0" distR="0">
            <wp:extent cx="1508500" cy="3214599"/>
            <wp:effectExtent l="0" t="0" r="0" b="5080"/>
            <wp:docPr id="256980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8048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0739" cy="32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5474" cy="3236260"/>
            <wp:effectExtent l="0" t="0" r="0" b="2540"/>
            <wp:docPr id="14384776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776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463" cy="326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第二步：选择参赛方式。</w:t>
      </w:r>
      <w:r w:rsidR="00AD57C4" w:rsidRPr="001741D8">
        <w:rPr>
          <w:rFonts w:ascii="仿宋" w:eastAsia="仿宋" w:hAnsi="仿宋" w:cs="仿宋" w:hint="eastAsia"/>
          <w:color w:val="333333"/>
          <w:spacing w:val="8"/>
        </w:rPr>
        <w:t>地区参赛用户</w:t>
      </w:r>
      <w:r w:rsidRPr="001741D8">
        <w:rPr>
          <w:rFonts w:ascii="仿宋" w:eastAsia="仿宋" w:hAnsi="仿宋" w:cs="仿宋" w:hint="eastAsia"/>
          <w:color w:val="333333"/>
          <w:spacing w:val="8"/>
        </w:rPr>
        <w:t>请点击“</w:t>
      </w:r>
      <w:r w:rsidR="00D8392B" w:rsidRPr="001741D8">
        <w:rPr>
          <w:rFonts w:ascii="仿宋" w:eastAsia="仿宋" w:hAnsi="仿宋" w:cs="仿宋" w:hint="eastAsia"/>
          <w:color w:val="333333"/>
          <w:spacing w:val="8"/>
        </w:rPr>
        <w:t>地区入口</w:t>
      </w:r>
      <w:r w:rsidRPr="001741D8">
        <w:rPr>
          <w:rFonts w:ascii="仿宋" w:eastAsia="仿宋" w:hAnsi="仿宋" w:cs="仿宋" w:hint="eastAsia"/>
          <w:color w:val="333333"/>
          <w:spacing w:val="8"/>
        </w:rPr>
        <w:t>”进入。</w:t>
      </w:r>
    </w:p>
    <w:p w:rsidR="00D8392B" w:rsidRDefault="006E1EA2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" w:eastAsia="仿宋" w:hAnsi="仿宋" w:cs="仿宋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449805" y="4626142"/>
            <wp:positionH relativeFrom="column">
              <wp:align>left</wp:align>
            </wp:positionH>
            <wp:positionV relativeFrom="paragraph">
              <wp:align>top</wp:align>
            </wp:positionV>
            <wp:extent cx="1716540" cy="3671385"/>
            <wp:effectExtent l="0" t="0" r="0" b="5715"/>
            <wp:wrapSquare wrapText="bothSides"/>
            <wp:docPr id="1533961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6136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540" cy="367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6FA">
        <w:rPr>
          <w:rFonts w:ascii="仿宋" w:eastAsia="仿宋" w:hAnsi="仿宋" w:cs="仿宋"/>
        </w:rPr>
        <w:br w:type="textWrapping" w:clear="all"/>
      </w:r>
    </w:p>
    <w:p w:rsidR="00E00799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第三步：</w:t>
      </w:r>
      <w:r w:rsidR="00D8392B" w:rsidRPr="001741D8">
        <w:rPr>
          <w:rFonts w:ascii="仿宋" w:eastAsia="仿宋" w:hAnsi="仿宋" w:cs="仿宋" w:hint="eastAsia"/>
          <w:color w:val="333333"/>
          <w:spacing w:val="8"/>
        </w:rPr>
        <w:t>填写地区信息</w:t>
      </w:r>
      <w:r w:rsidR="00720E2A" w:rsidRPr="001741D8">
        <w:rPr>
          <w:rFonts w:ascii="仿宋" w:eastAsia="仿宋" w:hAnsi="仿宋" w:cs="仿宋" w:hint="eastAsia"/>
          <w:color w:val="333333"/>
          <w:spacing w:val="8"/>
        </w:rPr>
        <w:t>，地区信息要填写完整</w:t>
      </w:r>
      <w:r w:rsidR="00D8392B" w:rsidRPr="001741D8">
        <w:rPr>
          <w:rFonts w:ascii="仿宋" w:eastAsia="仿宋" w:hAnsi="仿宋" w:cs="仿宋" w:hint="eastAsia"/>
          <w:color w:val="333333"/>
          <w:spacing w:val="8"/>
        </w:rPr>
        <w:t>。</w:t>
      </w:r>
      <w:r w:rsidR="00720E2A" w:rsidRPr="001741D8">
        <w:rPr>
          <w:rFonts w:ascii="仿宋" w:eastAsia="仿宋" w:hAnsi="仿宋" w:cs="仿宋" w:hint="eastAsia"/>
          <w:color w:val="333333"/>
          <w:spacing w:val="8"/>
        </w:rPr>
        <w:t>填写完后</w:t>
      </w:r>
      <w:r w:rsidRPr="001741D8">
        <w:rPr>
          <w:rFonts w:ascii="仿宋" w:eastAsia="仿宋" w:hAnsi="仿宋" w:cs="仿宋" w:hint="eastAsia"/>
          <w:color w:val="333333"/>
          <w:spacing w:val="8"/>
        </w:rPr>
        <w:t>确认提交即可报名成功，进入答题竞赛首页。</w:t>
      </w:r>
      <w:r w:rsidR="00AD57C4" w:rsidRPr="001741D8">
        <w:rPr>
          <w:rFonts w:ascii="仿宋" w:eastAsia="仿宋" w:hAnsi="仿宋" w:cs="仿宋" w:hint="eastAsia"/>
          <w:color w:val="333333"/>
          <w:spacing w:val="8"/>
        </w:rPr>
        <w:t>如下图所示：</w:t>
      </w:r>
    </w:p>
    <w:p w:rsidR="00FA7E77" w:rsidRPr="00FA7E77" w:rsidRDefault="00FA7E7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4"/>
        <w:jc w:val="both"/>
        <w:rPr>
          <w:rFonts w:ascii="仿宋" w:eastAsia="仿宋" w:hAnsi="仿宋" w:cs="仿宋"/>
          <w:b/>
          <w:bCs/>
          <w:color w:val="333333"/>
          <w:spacing w:val="8"/>
        </w:rPr>
      </w:pPr>
      <w:r w:rsidRPr="00FA7E77">
        <w:rPr>
          <w:rFonts w:ascii="仿宋" w:eastAsia="仿宋" w:hAnsi="仿宋" w:cs="仿宋" w:hint="eastAsia"/>
          <w:b/>
          <w:bCs/>
          <w:color w:val="333333"/>
          <w:spacing w:val="8"/>
        </w:rPr>
        <w:t>请注意：为确保网络信息安全，本次竞赛只设置地区入口。地方企业</w:t>
      </w:r>
      <w:r>
        <w:rPr>
          <w:rFonts w:ascii="仿宋" w:eastAsia="仿宋" w:hAnsi="仿宋" w:cs="仿宋" w:hint="eastAsia"/>
          <w:b/>
          <w:bCs/>
          <w:color w:val="333333"/>
          <w:spacing w:val="8"/>
        </w:rPr>
        <w:t>或单位无需入驻平台，参赛人员选择地区入口参赛即可。</w:t>
      </w:r>
    </w:p>
    <w:p w:rsidR="00E00799" w:rsidRPr="00151B9F" w:rsidRDefault="00151B9F" w:rsidP="00151B9F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 w:cs="仿宋"/>
        </w:rPr>
      </w:pPr>
      <w:r>
        <w:rPr>
          <w:noProof/>
        </w:rPr>
        <w:lastRenderedPageBreak/>
        <w:drawing>
          <wp:inline distT="0" distB="0" distL="0" distR="0">
            <wp:extent cx="1582355" cy="3305470"/>
            <wp:effectExtent l="0" t="0" r="0" b="0"/>
            <wp:docPr id="1971031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314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9948" cy="332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Pr="003229B8" w:rsidRDefault="008446C7" w:rsidP="003229B8">
      <w:pPr>
        <w:pStyle w:val="2"/>
        <w:rPr>
          <w:rFonts w:ascii="仿宋" w:eastAsia="仿宋" w:hAnsi="仿宋" w:cs="仿宋"/>
          <w:sz w:val="28"/>
          <w:szCs w:val="28"/>
        </w:rPr>
      </w:pPr>
      <w:bookmarkStart w:id="3" w:name="_Toc135819605"/>
      <w:r>
        <w:rPr>
          <w:rFonts w:ascii="仿宋" w:eastAsia="仿宋" w:hAnsi="仿宋" w:cs="仿宋" w:hint="eastAsia"/>
          <w:sz w:val="28"/>
          <w:szCs w:val="28"/>
        </w:rPr>
        <w:t>3、员工参赛</w:t>
      </w:r>
      <w:bookmarkEnd w:id="3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 xml:space="preserve">员工报名成功后，系统自动跳转至竞赛活动首页。   </w:t>
      </w:r>
    </w:p>
    <w:p w:rsidR="00663966" w:rsidRPr="00663966" w:rsidRDefault="008446C7" w:rsidP="00663966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4" w:name="_Toc135819606"/>
      <w:r>
        <w:rPr>
          <w:rFonts w:ascii="仿宋" w:eastAsia="仿宋" w:hAnsi="仿宋" w:cs="仿宋" w:hint="eastAsia"/>
          <w:b/>
          <w:bCs/>
          <w:color w:val="333333"/>
          <w:spacing w:val="8"/>
        </w:rPr>
        <w:t>竞赛答题</w:t>
      </w:r>
      <w:bookmarkEnd w:id="4"/>
    </w:p>
    <w:p w:rsidR="00B160BB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点击竞赛活动首页的“开始竞赛”按钮进入答题，每天仅可</w:t>
      </w:r>
      <w:r w:rsidR="00AD57C4" w:rsidRPr="001741D8">
        <w:rPr>
          <w:rFonts w:ascii="仿宋" w:eastAsia="仿宋" w:hAnsi="仿宋" w:cs="仿宋" w:hint="eastAsia"/>
          <w:color w:val="333333"/>
          <w:spacing w:val="8"/>
        </w:rPr>
        <w:t>答题</w:t>
      </w:r>
      <w:r w:rsidRPr="001741D8">
        <w:rPr>
          <w:rFonts w:ascii="仿宋" w:eastAsia="仿宋" w:hAnsi="仿宋" w:cs="仿宋" w:hint="eastAsia"/>
          <w:color w:val="333333"/>
          <w:spacing w:val="8"/>
        </w:rPr>
        <w:t>一次</w:t>
      </w:r>
      <w:r w:rsidR="00AD57C4" w:rsidRPr="001741D8">
        <w:rPr>
          <w:rFonts w:ascii="仿宋" w:eastAsia="仿宋" w:hAnsi="仿宋" w:cs="仿宋" w:hint="eastAsia"/>
          <w:color w:val="333333"/>
          <w:spacing w:val="8"/>
        </w:rPr>
        <w:t>。请注意：若答题过程中点击退出按钮，则视为中途退出，不可再次答题。</w:t>
      </w:r>
      <w:r w:rsidR="007F5359" w:rsidRPr="001741D8">
        <w:rPr>
          <w:rFonts w:ascii="仿宋" w:eastAsia="仿宋" w:hAnsi="仿宋" w:cs="仿宋" w:hint="eastAsia"/>
          <w:color w:val="333333"/>
          <w:spacing w:val="8"/>
        </w:rPr>
        <w:t>答题</w:t>
      </w:r>
      <w:r w:rsidR="00B160BB" w:rsidRPr="001741D8">
        <w:rPr>
          <w:rFonts w:ascii="仿宋" w:eastAsia="仿宋" w:hAnsi="仿宋" w:cs="仿宋" w:hint="eastAsia"/>
          <w:color w:val="333333"/>
          <w:spacing w:val="8"/>
        </w:rPr>
        <w:t>结束后点击“查看答题结果”按钮，可查看本次答题战绩。</w:t>
      </w:r>
    </w:p>
    <w:p w:rsidR="00E00799" w:rsidRPr="00B160BB" w:rsidRDefault="00E00799">
      <w:pPr>
        <w:pStyle w:val="a9"/>
        <w:shd w:val="clear" w:color="auto" w:fill="FFFFFF"/>
        <w:spacing w:before="0" w:beforeAutospacing="0" w:after="0" w:afterAutospacing="0" w:line="360" w:lineRule="auto"/>
        <w:ind w:firstLine="560"/>
        <w:jc w:val="both"/>
        <w:rPr>
          <w:rFonts w:ascii="仿宋" w:eastAsia="仿宋" w:hAnsi="仿宋" w:cs="仿宋"/>
        </w:rPr>
      </w:pPr>
    </w:p>
    <w:p w:rsidR="00E00799" w:rsidRDefault="0041326B" w:rsidP="003E2EEB">
      <w:pPr>
        <w:pStyle w:val="a9"/>
        <w:shd w:val="clear" w:color="auto" w:fill="FFFFFF"/>
        <w:spacing w:before="0" w:beforeAutospacing="0" w:after="0" w:afterAutospacing="0" w:line="360" w:lineRule="auto"/>
        <w:ind w:firstLine="56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447836" cy="3145843"/>
            <wp:effectExtent l="0" t="0" r="0" b="0"/>
            <wp:docPr id="17217675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6758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225" cy="319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60BB">
        <w:rPr>
          <w:noProof/>
        </w:rPr>
        <w:drawing>
          <wp:inline distT="0" distB="0" distL="0" distR="0">
            <wp:extent cx="1458781" cy="3167651"/>
            <wp:effectExtent l="0" t="0" r="8255" b="0"/>
            <wp:docPr id="73424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4509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808" cy="319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60BB">
        <w:rPr>
          <w:noProof/>
        </w:rPr>
        <w:drawing>
          <wp:inline distT="0" distB="0" distL="0" distR="0">
            <wp:extent cx="1453953" cy="3138613"/>
            <wp:effectExtent l="0" t="0" r="0" b="5080"/>
            <wp:docPr id="1104424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24594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502" cy="318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66" w:rsidRDefault="008446C7" w:rsidP="0066396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5" w:name="_Toc135819607"/>
      <w:r>
        <w:rPr>
          <w:rFonts w:ascii="仿宋" w:eastAsia="仿宋" w:hAnsi="仿宋" w:cs="仿宋" w:hint="eastAsia"/>
          <w:b/>
          <w:bCs/>
          <w:color w:val="333333"/>
          <w:spacing w:val="8"/>
        </w:rPr>
        <w:t>（2）抽奖</w:t>
      </w:r>
      <w:bookmarkEnd w:id="5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在竞赛活动首页，点击</w:t>
      </w:r>
      <w:r w:rsidR="00324F30" w:rsidRPr="001741D8">
        <w:rPr>
          <w:rFonts w:ascii="仿宋" w:eastAsia="仿宋" w:hAnsi="仿宋" w:cs="仿宋" w:hint="eastAsia"/>
          <w:color w:val="333333"/>
          <w:spacing w:val="8"/>
        </w:rPr>
        <w:t>抽奖活动</w:t>
      </w:r>
      <w:r w:rsidRPr="001741D8">
        <w:rPr>
          <w:rFonts w:ascii="仿宋" w:eastAsia="仿宋" w:hAnsi="仿宋" w:cs="仿宋" w:hint="eastAsia"/>
          <w:color w:val="333333"/>
          <w:spacing w:val="8"/>
        </w:rPr>
        <w:t>按钮，进入抽奖界面操作</w:t>
      </w:r>
      <w:r w:rsidR="00324F30" w:rsidRPr="001741D8">
        <w:rPr>
          <w:rFonts w:ascii="仿宋" w:eastAsia="仿宋" w:hAnsi="仿宋" w:cs="仿宋" w:hint="eastAsia"/>
          <w:color w:val="333333"/>
          <w:spacing w:val="8"/>
        </w:rPr>
        <w:t>，</w:t>
      </w:r>
      <w:r w:rsidR="00F708F2" w:rsidRPr="001741D8">
        <w:rPr>
          <w:rFonts w:ascii="仿宋" w:eastAsia="仿宋" w:hAnsi="仿宋" w:cs="仿宋" w:hint="eastAsia"/>
          <w:color w:val="333333"/>
          <w:spacing w:val="8"/>
        </w:rPr>
        <w:t>如下图所示：</w:t>
      </w:r>
    </w:p>
    <w:p w:rsidR="00151B9F" w:rsidRDefault="0041326B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1737083" cy="3753282"/>
            <wp:effectExtent l="0" t="0" r="0" b="0"/>
            <wp:docPr id="204435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5207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726" cy="378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F30" w:rsidRPr="00324F30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1735494" cy="3754497"/>
            <wp:effectExtent l="0" t="0" r="0" b="0"/>
            <wp:docPr id="5650347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27" cy="380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66" w:rsidRDefault="008446C7" w:rsidP="0066396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6" w:name="_Toc135819608"/>
      <w:r>
        <w:rPr>
          <w:rFonts w:ascii="仿宋" w:eastAsia="仿宋" w:hAnsi="仿宋" w:cs="仿宋" w:hint="eastAsia"/>
          <w:b/>
          <w:bCs/>
          <w:color w:val="333333"/>
          <w:spacing w:val="8"/>
        </w:rPr>
        <w:t>（3）练功房</w:t>
      </w:r>
      <w:bookmarkEnd w:id="6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lastRenderedPageBreak/>
        <w:t>在竞赛活动首页点击“练功房”按钮，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扫码关注“链工宝”微信公众号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。活动期间可每日在练功房中进行练习提高竞赛答题的正确率。</w:t>
      </w:r>
      <w:proofErr w:type="gramStart"/>
      <w:r w:rsidR="00151B9F" w:rsidRPr="001741D8">
        <w:rPr>
          <w:rFonts w:ascii="仿宋" w:eastAsia="仿宋" w:hAnsi="仿宋" w:cs="仿宋" w:hint="eastAsia"/>
          <w:color w:val="333333"/>
          <w:spacing w:val="8"/>
        </w:rPr>
        <w:t>在链工宝公众号菜单栏选择</w:t>
      </w:r>
      <w:proofErr w:type="gramEnd"/>
      <w:r w:rsidR="00151B9F" w:rsidRPr="001741D8">
        <w:rPr>
          <w:rFonts w:ascii="仿宋" w:eastAsia="仿宋" w:hAnsi="仿宋" w:cs="仿宋" w:hint="eastAsia"/>
          <w:color w:val="333333"/>
          <w:spacing w:val="8"/>
        </w:rPr>
        <w:t>“练功房”进入，每日最多练习6次。</w:t>
      </w:r>
    </w:p>
    <w:p w:rsidR="00E00799" w:rsidRDefault="0041326B" w:rsidP="00663966">
      <w:pPr>
        <w:pStyle w:val="a9"/>
        <w:shd w:val="clear" w:color="auto" w:fill="FFFFFF"/>
        <w:spacing w:before="0" w:beforeAutospacing="0" w:after="0" w:afterAutospacing="0" w:line="360" w:lineRule="auto"/>
        <w:ind w:firstLine="560"/>
        <w:jc w:val="both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1848664" cy="4012385"/>
            <wp:effectExtent l="0" t="0" r="0" b="7620"/>
            <wp:docPr id="145034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34903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565" cy="403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B9F">
        <w:rPr>
          <w:rFonts w:ascii="仿宋" w:eastAsia="仿宋" w:hAnsi="仿宋" w:cs="仿宋" w:hint="eastAsia"/>
          <w:noProof/>
        </w:rPr>
        <w:drawing>
          <wp:inline distT="0" distB="0" distL="0" distR="0">
            <wp:extent cx="2175250" cy="399669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92205" cy="402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Pr="00DD7204" w:rsidRDefault="008446C7" w:rsidP="00DD7204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7" w:name="_Toc135819609"/>
      <w:bookmarkStart w:id="8" w:name="_Hlk135816693"/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（4）</w:t>
      </w:r>
      <w:r w:rsidR="00F708F2"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个人</w:t>
      </w:r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排名</w:t>
      </w:r>
      <w:bookmarkEnd w:id="7"/>
    </w:p>
    <w:bookmarkEnd w:id="8"/>
    <w:p w:rsidR="00324F30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在活动首页点击“</w:t>
      </w:r>
      <w:r w:rsidR="00F708F2" w:rsidRPr="001741D8">
        <w:rPr>
          <w:rFonts w:ascii="仿宋" w:eastAsia="仿宋" w:hAnsi="仿宋" w:cs="仿宋" w:hint="eastAsia"/>
          <w:color w:val="333333"/>
          <w:spacing w:val="8"/>
        </w:rPr>
        <w:t>我的</w:t>
      </w:r>
      <w:r w:rsidRPr="001741D8">
        <w:rPr>
          <w:rFonts w:ascii="仿宋" w:eastAsia="仿宋" w:hAnsi="仿宋" w:cs="仿宋" w:hint="eastAsia"/>
          <w:color w:val="333333"/>
          <w:spacing w:val="8"/>
        </w:rPr>
        <w:t>排名”按钮进入，可查看该用户累计积分的排名并分享，并支持切换日期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查看往期排名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。</w:t>
      </w:r>
      <w:r w:rsidR="00324F30" w:rsidRPr="001741D8">
        <w:rPr>
          <w:rFonts w:ascii="仿宋" w:eastAsia="仿宋" w:hAnsi="仿宋" w:cs="仿宋" w:hint="eastAsia"/>
          <w:color w:val="333333"/>
          <w:spacing w:val="8"/>
        </w:rPr>
        <w:t>请注意：1、若在您选择的日期下并未参赛，会显示暂无排名信息。2、当天的排名信息将会在第二天凌晨计算完毕并展示。</w:t>
      </w:r>
    </w:p>
    <w:p w:rsidR="00720E2A" w:rsidRPr="001741D8" w:rsidRDefault="00F708F2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如下图所示</w:t>
      </w:r>
      <w:r w:rsidR="00324F30" w:rsidRPr="001741D8">
        <w:rPr>
          <w:rFonts w:ascii="仿宋" w:eastAsia="仿宋" w:hAnsi="仿宋" w:cs="仿宋" w:hint="eastAsia"/>
          <w:color w:val="333333"/>
          <w:spacing w:val="8"/>
        </w:rPr>
        <w:t>:</w:t>
      </w:r>
    </w:p>
    <w:p w:rsidR="00E00799" w:rsidRDefault="00AC3A22">
      <w:pPr>
        <w:pStyle w:val="a9"/>
        <w:shd w:val="clear" w:color="auto" w:fill="FFFFFF"/>
        <w:spacing w:before="0" w:beforeAutospacing="0" w:after="0" w:afterAutospacing="0" w:line="360" w:lineRule="auto"/>
        <w:ind w:firstLine="5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1606980" cy="3393065"/>
            <wp:effectExtent l="0" t="0" r="0" b="0"/>
            <wp:docPr id="794151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5195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1189" cy="342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F30" w:rsidRPr="00324F30">
        <w:rPr>
          <w:rFonts w:ascii="仿宋" w:eastAsia="仿宋" w:hAnsi="仿宋" w:cs="仿宋"/>
          <w:noProof/>
        </w:rPr>
        <w:drawing>
          <wp:inline distT="0" distB="0" distL="0" distR="0">
            <wp:extent cx="1561721" cy="3378564"/>
            <wp:effectExtent l="0" t="0" r="635" b="0"/>
            <wp:docPr id="11820453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606" cy="343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4F30" w:rsidRPr="00324F3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68204" cy="3392592"/>
            <wp:effectExtent l="0" t="0" r="0" b="0"/>
            <wp:docPr id="5359656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611" cy="342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966" w:rsidRDefault="00663966" w:rsidP="001741D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9" w:name="_Toc135819610"/>
      <w:bookmarkStart w:id="10" w:name="_Hlk135816518"/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（</w:t>
      </w:r>
      <w:r>
        <w:rPr>
          <w:rFonts w:ascii="仿宋" w:eastAsia="仿宋" w:hAnsi="仿宋" w:cs="仿宋"/>
          <w:b/>
          <w:bCs/>
          <w:color w:val="333333"/>
          <w:spacing w:val="8"/>
        </w:rPr>
        <w:t>5</w:t>
      </w:r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）</w:t>
      </w:r>
      <w:r>
        <w:rPr>
          <w:rFonts w:ascii="仿宋" w:eastAsia="仿宋" w:hAnsi="仿宋" w:cs="仿宋" w:hint="eastAsia"/>
          <w:b/>
          <w:bCs/>
          <w:color w:val="333333"/>
          <w:spacing w:val="8"/>
        </w:rPr>
        <w:t>全国积分排行榜</w:t>
      </w:r>
      <w:bookmarkEnd w:id="9"/>
    </w:p>
    <w:p w:rsidR="003D2E46" w:rsidRPr="001741D8" w:rsidRDefault="003D2E46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点击“全国积分排行榜”，查看地区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或者央企的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整体排名信息。</w:t>
      </w:r>
    </w:p>
    <w:p w:rsidR="003D2E46" w:rsidRDefault="003D2E46">
      <w:pPr>
        <w:pStyle w:val="a9"/>
        <w:shd w:val="clear" w:color="auto" w:fill="FFFFFF"/>
        <w:spacing w:before="0" w:beforeAutospacing="0" w:after="0" w:afterAutospacing="0" w:line="360" w:lineRule="auto"/>
        <w:ind w:firstLine="560"/>
        <w:jc w:val="both"/>
        <w:rPr>
          <w:rFonts w:ascii="仿宋" w:eastAsia="仿宋" w:hAnsi="仿宋" w:cs="仿宋"/>
        </w:rPr>
      </w:pPr>
      <w:r>
        <w:rPr>
          <w:noProof/>
        </w:rPr>
        <w:drawing>
          <wp:inline distT="0" distB="0" distL="0" distR="0">
            <wp:extent cx="1579908" cy="3425343"/>
            <wp:effectExtent l="0" t="0" r="1270" b="3810"/>
            <wp:docPr id="1937491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91502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916" cy="346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2544" cy="3416186"/>
            <wp:effectExtent l="0" t="0" r="8255" b="0"/>
            <wp:docPr id="11265278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2784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3904" cy="3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66" w:rsidRPr="001741D8" w:rsidRDefault="00663966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bookmarkStart w:id="11" w:name="_Hlk135816773"/>
      <w:r w:rsidRPr="001741D8">
        <w:rPr>
          <w:rFonts w:ascii="仿宋" w:eastAsia="仿宋" w:hAnsi="仿宋" w:cs="仿宋" w:hint="eastAsia"/>
          <w:color w:val="333333"/>
          <w:spacing w:val="8"/>
        </w:rPr>
        <w:t>（图片数据仅供参考）</w:t>
      </w:r>
    </w:p>
    <w:p w:rsidR="00663966" w:rsidRPr="00DD7204" w:rsidRDefault="008446C7" w:rsidP="0066396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12" w:name="_Toc135819611"/>
      <w:bookmarkEnd w:id="10"/>
      <w:bookmarkEnd w:id="11"/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（</w:t>
      </w:r>
      <w:r w:rsidR="003D2E46">
        <w:rPr>
          <w:rFonts w:ascii="仿宋" w:eastAsia="仿宋" w:hAnsi="仿宋" w:cs="仿宋"/>
          <w:b/>
          <w:bCs/>
          <w:color w:val="333333"/>
          <w:spacing w:val="8"/>
        </w:rPr>
        <w:t>6</w:t>
      </w:r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）修改参赛</w:t>
      </w:r>
      <w:r w:rsidR="00C77532"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地区</w:t>
      </w:r>
      <w:bookmarkEnd w:id="12"/>
    </w:p>
    <w:p w:rsidR="00DD46C9" w:rsidRPr="001741D8" w:rsidRDefault="008F008C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lastRenderedPageBreak/>
        <w:t>在竞赛活动页面，点击地区信息，即可展示地区详情，</w:t>
      </w:r>
      <w:r w:rsidR="00DD46C9" w:rsidRPr="001741D8">
        <w:rPr>
          <w:rFonts w:ascii="仿宋" w:eastAsia="仿宋" w:hAnsi="仿宋" w:cs="仿宋" w:hint="eastAsia"/>
          <w:color w:val="333333"/>
          <w:spacing w:val="8"/>
        </w:rPr>
        <w:t>点击“修改地区信息”按钮后，即可进入修改地区信息页面进行修改</w:t>
      </w:r>
      <w:r w:rsidRPr="001741D8">
        <w:rPr>
          <w:rFonts w:ascii="仿宋" w:eastAsia="仿宋" w:hAnsi="仿宋" w:cs="仿宋" w:hint="eastAsia"/>
          <w:color w:val="333333"/>
          <w:spacing w:val="8"/>
        </w:rPr>
        <w:t>。</w:t>
      </w:r>
    </w:p>
    <w:p w:rsidR="00E00799" w:rsidRPr="001741D8" w:rsidRDefault="00DD46C9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请注意：</w:t>
      </w:r>
      <w:r w:rsidR="008F008C" w:rsidRPr="001741D8">
        <w:rPr>
          <w:rFonts w:ascii="仿宋" w:eastAsia="仿宋" w:hAnsi="仿宋" w:cs="仿宋" w:hint="eastAsia"/>
          <w:color w:val="333333"/>
          <w:spacing w:val="8"/>
        </w:rPr>
        <w:t>修改了参赛入口后，个人的积分会随之带入到更新后的地区下</w:t>
      </w:r>
      <w:r w:rsidRPr="001741D8">
        <w:rPr>
          <w:rFonts w:ascii="仿宋" w:eastAsia="仿宋" w:hAnsi="仿宋" w:cs="仿宋" w:hint="eastAsia"/>
          <w:color w:val="333333"/>
          <w:spacing w:val="8"/>
        </w:rPr>
        <w:t>，个人排名也会在更新后的地区下进行排名。</w:t>
      </w:r>
    </w:p>
    <w:p w:rsidR="00E00799" w:rsidRPr="009B5453" w:rsidRDefault="0041326B" w:rsidP="009B5453">
      <w:pPr>
        <w:pStyle w:val="a9"/>
        <w:shd w:val="clear" w:color="auto" w:fill="FFFFFF"/>
        <w:spacing w:before="0" w:beforeAutospacing="0" w:after="0" w:afterAutospacing="0" w:line="360" w:lineRule="auto"/>
        <w:ind w:firstLine="560"/>
        <w:jc w:val="both"/>
        <w:rPr>
          <w:rFonts w:ascii="仿宋" w:eastAsia="仿宋" w:hAnsi="仿宋" w:cs="仿宋"/>
        </w:rPr>
      </w:pPr>
      <w:r>
        <w:rPr>
          <w:noProof/>
        </w:rPr>
        <w:drawing>
          <wp:inline distT="0" distB="0" distL="0" distR="0">
            <wp:extent cx="1634616" cy="3526972"/>
            <wp:effectExtent l="0" t="0" r="3810" b="0"/>
            <wp:docPr id="2236224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22402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440" cy="356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3035" cy="3537779"/>
            <wp:effectExtent l="0" t="0" r="5715" b="5715"/>
            <wp:docPr id="299119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1908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270" cy="357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66" w:rsidRPr="00DD7204" w:rsidRDefault="008446C7" w:rsidP="0066396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13" w:name="_Toc135819612"/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（</w:t>
      </w:r>
      <w:r w:rsidR="003D2E46">
        <w:rPr>
          <w:rFonts w:ascii="仿宋" w:eastAsia="仿宋" w:hAnsi="仿宋" w:cs="仿宋"/>
          <w:b/>
          <w:bCs/>
          <w:color w:val="333333"/>
          <w:spacing w:val="8"/>
        </w:rPr>
        <w:t>7</w:t>
      </w:r>
      <w:r w:rsidRPr="00DD7204">
        <w:rPr>
          <w:rFonts w:ascii="仿宋" w:eastAsia="仿宋" w:hAnsi="仿宋" w:cs="仿宋" w:hint="eastAsia"/>
          <w:b/>
          <w:bCs/>
          <w:color w:val="333333"/>
          <w:spacing w:val="8"/>
        </w:rPr>
        <w:t>）切换参赛类型</w:t>
      </w:r>
      <w:bookmarkEnd w:id="13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若用户参赛类型选择有误，可在竞赛活动首页点击</w:t>
      </w:r>
      <w:r w:rsidR="003748A6" w:rsidRPr="001741D8">
        <w:rPr>
          <w:rFonts w:ascii="仿宋" w:eastAsia="仿宋" w:hAnsi="仿宋" w:cs="仿宋" w:hint="eastAsia"/>
          <w:color w:val="333333"/>
          <w:spacing w:val="8"/>
        </w:rPr>
        <w:t>“地区信息”</w:t>
      </w:r>
      <w:r w:rsidRPr="001741D8">
        <w:rPr>
          <w:rFonts w:ascii="仿宋" w:eastAsia="仿宋" w:hAnsi="仿宋" w:cs="仿宋" w:hint="eastAsia"/>
          <w:color w:val="333333"/>
          <w:spacing w:val="8"/>
        </w:rPr>
        <w:t>，在弹窗中选择“切换参赛</w:t>
      </w:r>
      <w:r w:rsidR="00987088" w:rsidRPr="001741D8">
        <w:rPr>
          <w:rFonts w:ascii="仿宋" w:eastAsia="仿宋" w:hAnsi="仿宋" w:cs="仿宋" w:hint="eastAsia"/>
          <w:color w:val="333333"/>
          <w:spacing w:val="8"/>
        </w:rPr>
        <w:t>入口</w:t>
      </w:r>
      <w:r w:rsidRPr="001741D8">
        <w:rPr>
          <w:rFonts w:ascii="仿宋" w:eastAsia="仿宋" w:hAnsi="仿宋" w:cs="仿宋" w:hint="eastAsia"/>
          <w:color w:val="333333"/>
          <w:spacing w:val="8"/>
        </w:rPr>
        <w:t>”进入修改。</w:t>
      </w:r>
    </w:p>
    <w:p w:rsidR="00E00799" w:rsidRDefault="0041326B" w:rsidP="00DD46C9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</w:pPr>
      <w:r>
        <w:rPr>
          <w:noProof/>
        </w:rPr>
        <w:lastRenderedPageBreak/>
        <w:drawing>
          <wp:inline distT="0" distB="0" distL="0" distR="0">
            <wp:extent cx="1634616" cy="3526972"/>
            <wp:effectExtent l="0" t="0" r="3810" b="0"/>
            <wp:docPr id="1036012419" name="图片 103601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22402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440" cy="356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7681" cy="3526727"/>
            <wp:effectExtent l="0" t="0" r="0" b="0"/>
            <wp:docPr id="1508278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78746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473" cy="355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Default="00E00799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center"/>
      </w:pPr>
    </w:p>
    <w:p w:rsidR="006C743E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进入后用户将重走报名流程，可将当前“</w:t>
      </w:r>
      <w:r w:rsidR="003748A6" w:rsidRPr="001741D8">
        <w:rPr>
          <w:rFonts w:ascii="仿宋" w:eastAsia="仿宋" w:hAnsi="仿宋" w:cs="仿宋" w:hint="eastAsia"/>
          <w:color w:val="333333"/>
          <w:spacing w:val="8"/>
        </w:rPr>
        <w:t>地区入口</w:t>
      </w:r>
      <w:r w:rsidRPr="001741D8">
        <w:rPr>
          <w:rFonts w:ascii="仿宋" w:eastAsia="仿宋" w:hAnsi="仿宋" w:cs="仿宋" w:hint="eastAsia"/>
          <w:color w:val="333333"/>
          <w:spacing w:val="8"/>
        </w:rPr>
        <w:t>”切换为“</w:t>
      </w:r>
      <w:r w:rsidR="003748A6" w:rsidRPr="001741D8">
        <w:rPr>
          <w:rFonts w:ascii="仿宋" w:eastAsia="仿宋" w:hAnsi="仿宋" w:cs="仿宋" w:hint="eastAsia"/>
          <w:color w:val="333333"/>
          <w:spacing w:val="8"/>
        </w:rPr>
        <w:t>央企入口</w:t>
      </w:r>
      <w:r w:rsidRPr="001741D8">
        <w:rPr>
          <w:rFonts w:ascii="仿宋" w:eastAsia="仿宋" w:hAnsi="仿宋" w:cs="仿宋" w:hint="eastAsia"/>
          <w:color w:val="333333"/>
          <w:spacing w:val="8"/>
        </w:rPr>
        <w:t>”。</w:t>
      </w:r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切换成功后该用户积分不清零，本人在</w:t>
      </w:r>
      <w:r w:rsidR="003748A6" w:rsidRPr="001741D8">
        <w:rPr>
          <w:rFonts w:ascii="仿宋" w:eastAsia="仿宋" w:hAnsi="仿宋" w:cs="仿宋" w:hint="eastAsia"/>
          <w:color w:val="333333"/>
          <w:spacing w:val="8"/>
        </w:rPr>
        <w:t>地区的</w:t>
      </w:r>
      <w:r w:rsidRPr="001741D8">
        <w:rPr>
          <w:rFonts w:ascii="仿宋" w:eastAsia="仿宋" w:hAnsi="仿宋" w:cs="仿宋" w:hint="eastAsia"/>
          <w:color w:val="333333"/>
          <w:spacing w:val="8"/>
        </w:rPr>
        <w:t>积分将被带入切换后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的</w:t>
      </w:r>
      <w:r w:rsidR="003748A6" w:rsidRPr="001741D8">
        <w:rPr>
          <w:rFonts w:ascii="仿宋" w:eastAsia="仿宋" w:hAnsi="仿宋" w:cs="仿宋" w:hint="eastAsia"/>
          <w:color w:val="333333"/>
          <w:spacing w:val="8"/>
        </w:rPr>
        <w:t>央企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中，请谨慎修改。</w:t>
      </w:r>
    </w:p>
    <w:p w:rsidR="00E00799" w:rsidRPr="00B160BB" w:rsidRDefault="00E00799" w:rsidP="003748A6">
      <w:pPr>
        <w:pStyle w:val="a9"/>
        <w:shd w:val="clear" w:color="auto" w:fill="FFFFFF"/>
        <w:spacing w:before="0" w:beforeAutospacing="0" w:after="0" w:afterAutospacing="0" w:line="360" w:lineRule="auto"/>
        <w:rPr>
          <w:rFonts w:ascii="仿宋" w:eastAsia="仿宋" w:hAnsi="仿宋" w:cs="仿宋"/>
        </w:rPr>
      </w:pPr>
    </w:p>
    <w:p w:rsidR="00E00799" w:rsidRDefault="008446C7" w:rsidP="003229B8">
      <w:pPr>
        <w:pStyle w:val="1"/>
        <w:rPr>
          <w:rFonts w:ascii="仿宋" w:eastAsia="仿宋" w:hAnsi="仿宋" w:cs="仿宋"/>
          <w:b w:val="0"/>
          <w:bCs w:val="0"/>
          <w:sz w:val="32"/>
          <w:szCs w:val="32"/>
        </w:rPr>
      </w:pPr>
      <w:bookmarkStart w:id="14" w:name="_Toc135819613"/>
      <w:r>
        <w:rPr>
          <w:rFonts w:ascii="仿宋" w:eastAsia="仿宋" w:hAnsi="仿宋" w:cs="仿宋" w:hint="eastAsia"/>
          <w:sz w:val="32"/>
          <w:szCs w:val="32"/>
        </w:rPr>
        <w:t>二、PC端-员工参赛流程</w:t>
      </w:r>
      <w:bookmarkEnd w:id="14"/>
    </w:p>
    <w:p w:rsidR="00E00799" w:rsidRDefault="008446C7" w:rsidP="003229B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62"/>
        <w:jc w:val="both"/>
        <w:outlineLvl w:val="1"/>
        <w:rPr>
          <w:rFonts w:ascii="仿宋" w:eastAsia="仿宋" w:hAnsi="仿宋" w:cs="仿宋"/>
          <w:b/>
          <w:bCs/>
          <w:sz w:val="28"/>
          <w:szCs w:val="28"/>
        </w:rPr>
      </w:pPr>
      <w:bookmarkStart w:id="15" w:name="_Toc135819614"/>
      <w:r>
        <w:rPr>
          <w:rFonts w:ascii="仿宋" w:eastAsia="仿宋" w:hAnsi="仿宋" w:cs="仿宋" w:hint="eastAsia"/>
          <w:b/>
          <w:bCs/>
          <w:sz w:val="28"/>
          <w:szCs w:val="28"/>
        </w:rPr>
        <w:t>1、参赛入口</w:t>
      </w:r>
      <w:bookmarkEnd w:id="15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在浏览器中打开全国安全生产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月官网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，</w:t>
      </w:r>
      <w:r w:rsidR="009B5453" w:rsidRPr="001741D8">
        <w:rPr>
          <w:rFonts w:ascii="仿宋" w:eastAsia="仿宋" w:hAnsi="仿宋" w:cs="仿宋" w:hint="eastAsia"/>
          <w:color w:val="333333"/>
          <w:spacing w:val="8"/>
        </w:rPr>
        <w:t>网址：</w:t>
      </w:r>
      <w:hyperlink w:history="1">
        <w:r w:rsidR="005F735E" w:rsidRPr="00787DE0">
          <w:rPr>
            <w:rStyle w:val="aa"/>
            <w:rFonts w:ascii="仿宋" w:eastAsia="仿宋" w:hAnsi="仿宋" w:cs="仿宋"/>
            <w:spacing w:val="8"/>
          </w:rPr>
          <w:t>全国安全生产月官网 (www.anquanyue.org.cn)</w:t>
        </w:r>
      </w:hyperlink>
      <w:r w:rsidR="009B5453" w:rsidRPr="001741D8">
        <w:rPr>
          <w:rFonts w:ascii="仿宋" w:eastAsia="仿宋" w:hAnsi="仿宋" w:cs="仿宋" w:hint="eastAsia"/>
          <w:color w:val="333333"/>
          <w:spacing w:val="8"/>
        </w:rPr>
        <w:t>，点击首页</w:t>
      </w:r>
      <w:r w:rsidR="007F3908">
        <w:rPr>
          <w:rFonts w:ascii="仿宋" w:eastAsia="仿宋" w:hAnsi="仿宋" w:cs="仿宋" w:hint="eastAsia"/>
          <w:color w:val="333333"/>
          <w:spacing w:val="8"/>
        </w:rPr>
        <w:t>安全月</w:t>
      </w:r>
      <w:r w:rsidR="00F6006E">
        <w:rPr>
          <w:rFonts w:ascii="仿宋" w:eastAsia="仿宋" w:hAnsi="仿宋" w:cs="仿宋" w:hint="eastAsia"/>
          <w:color w:val="333333"/>
          <w:spacing w:val="8"/>
        </w:rPr>
        <w:t>专题</w:t>
      </w:r>
      <w:r w:rsidR="007F3908">
        <w:rPr>
          <w:rFonts w:ascii="仿宋" w:eastAsia="仿宋" w:hAnsi="仿宋" w:cs="仿宋" w:hint="eastAsia"/>
          <w:color w:val="333333"/>
          <w:spacing w:val="8"/>
        </w:rPr>
        <w:t>或竞赛</w:t>
      </w:r>
      <w:r w:rsidR="00F6006E">
        <w:rPr>
          <w:rFonts w:ascii="仿宋" w:eastAsia="仿宋" w:hAnsi="仿宋" w:cs="仿宋" w:hint="eastAsia"/>
          <w:color w:val="333333"/>
          <w:spacing w:val="8"/>
        </w:rPr>
        <w:t>专栏</w:t>
      </w:r>
      <w:r w:rsidR="009B5453" w:rsidRPr="001741D8">
        <w:rPr>
          <w:rFonts w:ascii="仿宋" w:eastAsia="仿宋" w:hAnsi="仿宋" w:cs="仿宋" w:hint="eastAsia"/>
          <w:color w:val="333333"/>
          <w:spacing w:val="8"/>
        </w:rPr>
        <w:t>，</w:t>
      </w:r>
      <w:r w:rsidRPr="001741D8">
        <w:rPr>
          <w:rFonts w:ascii="仿宋" w:eastAsia="仿宋" w:hAnsi="仿宋" w:cs="仿宋" w:hint="eastAsia"/>
          <w:color w:val="333333"/>
          <w:spacing w:val="8"/>
        </w:rPr>
        <w:t>进入pc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端活动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登录页面</w:t>
      </w:r>
      <w:r w:rsidR="00766915" w:rsidRPr="001741D8">
        <w:rPr>
          <w:rFonts w:ascii="仿宋" w:eastAsia="仿宋" w:hAnsi="仿宋" w:cs="仿宋" w:hint="eastAsia"/>
          <w:color w:val="333333"/>
          <w:spacing w:val="8"/>
        </w:rPr>
        <w:t>，如下图所示：</w:t>
      </w:r>
    </w:p>
    <w:p w:rsidR="002A53E9" w:rsidRDefault="002A53E9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center"/>
        <w:rPr>
          <w:rFonts w:ascii="仿宋" w:eastAsia="仿宋" w:hAnsi="仿宋" w:cs="仿宋"/>
        </w:rPr>
      </w:pPr>
      <w:r>
        <w:rPr>
          <w:noProof/>
        </w:rPr>
        <w:lastRenderedPageBreak/>
        <w:drawing>
          <wp:inline distT="0" distB="0" distL="0" distR="0">
            <wp:extent cx="4322618" cy="1743715"/>
            <wp:effectExtent l="0" t="0" r="1905" b="8890"/>
            <wp:docPr id="1866571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998" cy="176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799" w:rsidRDefault="00A33781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center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（此图仅供参考，请以实际为准）</w:t>
      </w:r>
    </w:p>
    <w:p w:rsidR="00E00799" w:rsidRDefault="00E00799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center"/>
        <w:rPr>
          <w:rFonts w:ascii="仿宋" w:eastAsia="仿宋" w:hAnsi="仿宋" w:cs="仿宋"/>
        </w:rPr>
      </w:pPr>
    </w:p>
    <w:p w:rsidR="00E00799" w:rsidRDefault="008446C7" w:rsidP="003229B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62"/>
        <w:jc w:val="both"/>
        <w:outlineLvl w:val="1"/>
        <w:rPr>
          <w:rFonts w:ascii="仿宋" w:eastAsia="仿宋" w:hAnsi="仿宋" w:cs="仿宋"/>
          <w:b/>
          <w:bCs/>
          <w:sz w:val="28"/>
          <w:szCs w:val="28"/>
        </w:rPr>
      </w:pPr>
      <w:bookmarkStart w:id="16" w:name="_Toc135819615"/>
      <w:r>
        <w:rPr>
          <w:rFonts w:ascii="仿宋" w:eastAsia="仿宋" w:hAnsi="仿宋" w:cs="仿宋" w:hint="eastAsia"/>
          <w:b/>
          <w:bCs/>
          <w:sz w:val="28"/>
          <w:szCs w:val="28"/>
        </w:rPr>
        <w:t>2、账号登录</w:t>
      </w:r>
      <w:bookmarkEnd w:id="16"/>
    </w:p>
    <w:p w:rsidR="008801EF" w:rsidRPr="001741D8" w:rsidRDefault="00BB2A76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进行微信授权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，如下图所示，点击允许，确认，授权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链工宝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登录安全月活动。</w:t>
      </w:r>
    </w:p>
    <w:p w:rsidR="008801EF" w:rsidRDefault="008801EF" w:rsidP="00DB510B">
      <w:pPr>
        <w:pStyle w:val="a9"/>
        <w:shd w:val="clear" w:color="auto" w:fill="FFFFFF"/>
        <w:spacing w:before="0" w:beforeAutospacing="0" w:after="0" w:afterAutospacing="0" w:line="360" w:lineRule="auto"/>
        <w:ind w:leftChars="150" w:left="315" w:firstLineChars="50" w:firstLine="120"/>
        <w:jc w:val="both"/>
        <w:rPr>
          <w:rFonts w:ascii="仿宋" w:eastAsia="仿宋" w:hAnsi="仿宋" w:cs="仿宋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415590" cy="2162607"/>
            <wp:effectExtent l="0" t="0" r="4445" b="9525"/>
            <wp:docPr id="1995448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4823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028" cy="217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32">
        <w:rPr>
          <w:noProof/>
        </w:rPr>
        <w:drawing>
          <wp:inline distT="0" distB="0" distL="0" distR="0">
            <wp:extent cx="1464226" cy="3120251"/>
            <wp:effectExtent l="0" t="0" r="3175" b="4445"/>
            <wp:docPr id="1532767548" name="图片 1532767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8048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6506" cy="314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E32">
        <w:rPr>
          <w:noProof/>
        </w:rPr>
        <w:drawing>
          <wp:inline distT="0" distB="0" distL="0" distR="0">
            <wp:extent cx="1439574" cy="3115292"/>
            <wp:effectExtent l="0" t="0" r="8255" b="9525"/>
            <wp:docPr id="1799495919" name="图片 1799495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776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3523" cy="314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2F" w:rsidRDefault="00A4242F" w:rsidP="00E36F2F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b/>
          <w:bCs/>
          <w:sz w:val="28"/>
          <w:szCs w:val="28"/>
        </w:rPr>
      </w:pPr>
    </w:p>
    <w:p w:rsidR="00A4242F" w:rsidRDefault="00A4242F" w:rsidP="00DB510B">
      <w:pPr>
        <w:pStyle w:val="a9"/>
        <w:shd w:val="clear" w:color="auto" w:fill="FFFFFF"/>
        <w:spacing w:before="0" w:beforeAutospacing="0" w:after="0" w:afterAutospacing="0" w:line="360" w:lineRule="auto"/>
        <w:ind w:leftChars="150" w:left="315" w:firstLineChars="50" w:firstLine="141"/>
        <w:jc w:val="both"/>
        <w:rPr>
          <w:rFonts w:ascii="仿宋" w:eastAsia="仿宋" w:hAnsi="仿宋" w:cs="仿宋"/>
          <w:b/>
          <w:bCs/>
          <w:sz w:val="28"/>
          <w:szCs w:val="28"/>
        </w:rPr>
      </w:pPr>
    </w:p>
    <w:p w:rsidR="00E00799" w:rsidRDefault="008446C7" w:rsidP="003229B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62"/>
        <w:jc w:val="both"/>
        <w:outlineLvl w:val="1"/>
        <w:rPr>
          <w:rFonts w:ascii="仿宋" w:eastAsia="仿宋" w:hAnsi="仿宋" w:cs="仿宋"/>
          <w:b/>
          <w:bCs/>
          <w:sz w:val="28"/>
          <w:szCs w:val="28"/>
        </w:rPr>
      </w:pPr>
      <w:bookmarkStart w:id="17" w:name="_Toc135819616"/>
      <w:r>
        <w:rPr>
          <w:rFonts w:ascii="仿宋" w:eastAsia="仿宋" w:hAnsi="仿宋" w:cs="仿宋" w:hint="eastAsia"/>
          <w:b/>
          <w:bCs/>
          <w:sz w:val="28"/>
          <w:szCs w:val="28"/>
        </w:rPr>
        <w:t>3、员工报名</w:t>
      </w:r>
      <w:bookmarkEnd w:id="17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登录后进入活动首页，用户需先进行报名流程，共</w:t>
      </w:r>
      <w:r w:rsidR="00BB2A76" w:rsidRPr="001741D8">
        <w:rPr>
          <w:rFonts w:ascii="仿宋" w:eastAsia="仿宋" w:hAnsi="仿宋" w:cs="仿宋"/>
          <w:color w:val="333333"/>
          <w:spacing w:val="8"/>
        </w:rPr>
        <w:t>3</w:t>
      </w:r>
      <w:r w:rsidRPr="001741D8">
        <w:rPr>
          <w:rFonts w:ascii="仿宋" w:eastAsia="仿宋" w:hAnsi="仿宋" w:cs="仿宋" w:hint="eastAsia"/>
          <w:color w:val="333333"/>
          <w:spacing w:val="8"/>
        </w:rPr>
        <w:t>步：</w:t>
      </w:r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第一步：选择参赛类型。请选择“地方入口”进入</w:t>
      </w:r>
      <w:r w:rsidR="00BB2A76" w:rsidRPr="001741D8">
        <w:rPr>
          <w:rFonts w:ascii="仿宋" w:eastAsia="仿宋" w:hAnsi="仿宋" w:cs="仿宋" w:hint="eastAsia"/>
          <w:color w:val="333333"/>
          <w:spacing w:val="8"/>
        </w:rPr>
        <w:t>下一步</w:t>
      </w:r>
      <w:r w:rsidRPr="001741D8">
        <w:rPr>
          <w:rFonts w:ascii="仿宋" w:eastAsia="仿宋" w:hAnsi="仿宋" w:cs="仿宋" w:hint="eastAsia"/>
          <w:color w:val="333333"/>
          <w:spacing w:val="8"/>
        </w:rPr>
        <w:t>。</w:t>
      </w:r>
    </w:p>
    <w:p w:rsidR="00BB2A76" w:rsidRDefault="00BB2A7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 w:cs="仿宋"/>
        </w:rPr>
      </w:pPr>
      <w:r>
        <w:rPr>
          <w:noProof/>
        </w:rPr>
        <w:drawing>
          <wp:inline distT="0" distB="0" distL="0" distR="0">
            <wp:extent cx="5274310" cy="2624455"/>
            <wp:effectExtent l="0" t="0" r="2540" b="4445"/>
            <wp:docPr id="1350086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086273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第二步：</w:t>
      </w:r>
      <w:r w:rsidR="00BB2A76" w:rsidRPr="001741D8">
        <w:rPr>
          <w:rFonts w:ascii="仿宋" w:eastAsia="仿宋" w:hAnsi="仿宋" w:cs="仿宋" w:hint="eastAsia"/>
          <w:color w:val="333333"/>
          <w:spacing w:val="8"/>
        </w:rPr>
        <w:t>录入具体参赛地区</w:t>
      </w:r>
      <w:r w:rsidRPr="001741D8">
        <w:rPr>
          <w:rFonts w:ascii="仿宋" w:eastAsia="仿宋" w:hAnsi="仿宋" w:cs="仿宋" w:hint="eastAsia"/>
          <w:color w:val="333333"/>
          <w:spacing w:val="8"/>
        </w:rPr>
        <w:t>。请选择</w:t>
      </w:r>
      <w:r w:rsidR="00BB2A76" w:rsidRPr="001741D8">
        <w:rPr>
          <w:rFonts w:ascii="仿宋" w:eastAsia="仿宋" w:hAnsi="仿宋" w:cs="仿宋" w:hint="eastAsia"/>
          <w:color w:val="333333"/>
          <w:spacing w:val="8"/>
        </w:rPr>
        <w:t>完整的参赛地区信息后，点击确定按钮</w:t>
      </w:r>
      <w:r w:rsidRPr="001741D8">
        <w:rPr>
          <w:rFonts w:ascii="仿宋" w:eastAsia="仿宋" w:hAnsi="仿宋" w:cs="仿宋" w:hint="eastAsia"/>
          <w:color w:val="333333"/>
          <w:spacing w:val="8"/>
        </w:rPr>
        <w:t>。</w:t>
      </w:r>
    </w:p>
    <w:p w:rsidR="00BB2A76" w:rsidRDefault="00BB2A7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" w:eastAsia="仿宋" w:hAnsi="仿宋" w:cs="仿宋"/>
        </w:rPr>
      </w:pPr>
      <w:r>
        <w:rPr>
          <w:noProof/>
        </w:rPr>
        <w:drawing>
          <wp:inline distT="0" distB="0" distL="0" distR="0">
            <wp:extent cx="5274310" cy="2624455"/>
            <wp:effectExtent l="0" t="0" r="2540" b="4445"/>
            <wp:docPr id="12191734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73485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第三步：</w:t>
      </w:r>
      <w:r w:rsidR="0082092D" w:rsidRPr="001741D8">
        <w:rPr>
          <w:rFonts w:ascii="仿宋" w:eastAsia="仿宋" w:hAnsi="仿宋" w:cs="仿宋" w:hint="eastAsia"/>
          <w:color w:val="333333"/>
          <w:spacing w:val="8"/>
        </w:rPr>
        <w:t>确认参赛地区</w:t>
      </w:r>
      <w:r w:rsidR="003C4D74" w:rsidRPr="001741D8">
        <w:rPr>
          <w:rFonts w:ascii="仿宋" w:eastAsia="仿宋" w:hAnsi="仿宋" w:cs="仿宋" w:hint="eastAsia"/>
          <w:color w:val="333333"/>
          <w:spacing w:val="8"/>
        </w:rPr>
        <w:t>，确认无误后点击“确认提交”按钮，报名完成</w:t>
      </w:r>
      <w:r w:rsidR="004458F0" w:rsidRPr="001741D8">
        <w:rPr>
          <w:rFonts w:ascii="仿宋" w:eastAsia="仿宋" w:hAnsi="仿宋" w:cs="仿宋" w:hint="eastAsia"/>
          <w:color w:val="333333"/>
          <w:spacing w:val="8"/>
        </w:rPr>
        <w:t>后即可进入活动页面</w:t>
      </w:r>
      <w:r w:rsidRPr="001741D8">
        <w:rPr>
          <w:rFonts w:ascii="仿宋" w:eastAsia="仿宋" w:hAnsi="仿宋" w:cs="仿宋" w:hint="eastAsia"/>
          <w:color w:val="333333"/>
          <w:spacing w:val="8"/>
        </w:rPr>
        <w:t>。</w:t>
      </w:r>
    </w:p>
    <w:p w:rsidR="0082092D" w:rsidRDefault="0082092D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仿宋" w:eastAsia="仿宋" w:hAnsi="仿宋" w:cs="仿宋"/>
        </w:rPr>
      </w:pPr>
      <w:r>
        <w:rPr>
          <w:noProof/>
        </w:rPr>
        <w:lastRenderedPageBreak/>
        <w:drawing>
          <wp:inline distT="0" distB="0" distL="0" distR="0">
            <wp:extent cx="5274310" cy="2624455"/>
            <wp:effectExtent l="0" t="0" r="2540" b="4445"/>
            <wp:docPr id="11251890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89015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Default="00E00799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480"/>
      </w:pPr>
    </w:p>
    <w:p w:rsidR="00E00799" w:rsidRDefault="008446C7" w:rsidP="003229B8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62"/>
        <w:jc w:val="both"/>
        <w:outlineLvl w:val="1"/>
        <w:rPr>
          <w:rFonts w:ascii="仿宋" w:eastAsia="仿宋" w:hAnsi="仿宋" w:cs="仿宋"/>
          <w:b/>
          <w:bCs/>
          <w:sz w:val="28"/>
          <w:szCs w:val="28"/>
        </w:rPr>
      </w:pPr>
      <w:bookmarkStart w:id="18" w:name="_Toc135819617"/>
      <w:r>
        <w:rPr>
          <w:rFonts w:ascii="仿宋" w:eastAsia="仿宋" w:hAnsi="仿宋" w:cs="仿宋" w:hint="eastAsia"/>
          <w:b/>
          <w:bCs/>
          <w:sz w:val="28"/>
          <w:szCs w:val="28"/>
        </w:rPr>
        <w:t>4、员工参赛</w:t>
      </w:r>
      <w:bookmarkEnd w:id="18"/>
    </w:p>
    <w:p w:rsidR="00663966" w:rsidRDefault="008446C7" w:rsidP="00663966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19" w:name="_Toc135819618"/>
      <w:r>
        <w:rPr>
          <w:rFonts w:ascii="仿宋" w:eastAsia="仿宋" w:hAnsi="仿宋" w:cs="仿宋" w:hint="eastAsia"/>
          <w:b/>
          <w:bCs/>
          <w:color w:val="333333"/>
          <w:spacing w:val="8"/>
        </w:rPr>
        <w:t>（1）竞赛答题</w:t>
      </w:r>
      <w:bookmarkEnd w:id="19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员工报名成功后，方可参加竞赛答题活动，每天一次挑战机会。点击活动首页的“</w:t>
      </w:r>
      <w:r w:rsidR="004458F0" w:rsidRPr="001741D8">
        <w:rPr>
          <w:rFonts w:ascii="仿宋" w:eastAsia="仿宋" w:hAnsi="仿宋" w:cs="仿宋" w:hint="eastAsia"/>
          <w:color w:val="333333"/>
          <w:spacing w:val="8"/>
        </w:rPr>
        <w:t>开始竞赛</w:t>
      </w:r>
      <w:r w:rsidRPr="001741D8">
        <w:rPr>
          <w:rFonts w:ascii="仿宋" w:eastAsia="仿宋" w:hAnsi="仿宋" w:cs="仿宋" w:hint="eastAsia"/>
          <w:color w:val="333333"/>
          <w:spacing w:val="8"/>
        </w:rPr>
        <w:t>”即可参与答题。</w:t>
      </w:r>
    </w:p>
    <w:p w:rsidR="004458F0" w:rsidRDefault="00A4242F" w:rsidP="00A4242F">
      <w:pPr>
        <w:pStyle w:val="a9"/>
        <w:shd w:val="clear" w:color="auto" w:fill="FFFFFF"/>
        <w:spacing w:before="0" w:beforeAutospacing="0" w:after="0" w:afterAutospacing="0" w:line="360" w:lineRule="auto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624455"/>
            <wp:effectExtent l="0" t="0" r="2540" b="4445"/>
            <wp:docPr id="1349933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933294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799" w:rsidRDefault="000A6574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答题结束后点击“查看答题结果”按钮，可查看本次答题战绩。</w:t>
      </w:r>
    </w:p>
    <w:p w:rsidR="00A4242F" w:rsidRDefault="00A4242F" w:rsidP="00A4242F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color w:val="333333"/>
          <w:spacing w:val="8"/>
        </w:rPr>
      </w:pPr>
      <w:r>
        <w:rPr>
          <w:noProof/>
        </w:rPr>
        <w:lastRenderedPageBreak/>
        <w:drawing>
          <wp:inline distT="0" distB="0" distL="0" distR="0">
            <wp:extent cx="5274310" cy="3360420"/>
            <wp:effectExtent l="0" t="0" r="2540" b="0"/>
            <wp:docPr id="1991995204" name="图片 1991995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8482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2F" w:rsidRPr="001741D8" w:rsidRDefault="00E36F2F" w:rsidP="00A4242F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color w:val="333333"/>
          <w:spacing w:val="8"/>
        </w:rPr>
      </w:pPr>
      <w:r>
        <w:rPr>
          <w:noProof/>
        </w:rPr>
        <w:drawing>
          <wp:inline distT="0" distB="0" distL="0" distR="0">
            <wp:extent cx="5274310" cy="3155315"/>
            <wp:effectExtent l="0" t="0" r="2540" b="6985"/>
            <wp:docPr id="201933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3328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1D8" w:rsidRDefault="00000C62" w:rsidP="001741D8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20" w:name="_Toc135819619"/>
      <w:r>
        <w:rPr>
          <w:rFonts w:ascii="仿宋" w:eastAsia="仿宋" w:hAnsi="仿宋" w:cs="仿宋" w:hint="eastAsia"/>
          <w:b/>
          <w:bCs/>
          <w:color w:val="333333"/>
          <w:spacing w:val="8"/>
        </w:rPr>
        <w:t>抽奖</w:t>
      </w:r>
      <w:bookmarkEnd w:id="20"/>
    </w:p>
    <w:p w:rsidR="00E00799" w:rsidRDefault="008446C7" w:rsidP="00A4242F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若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需参与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抽奖，在活动首页点击</w:t>
      </w:r>
      <w:r w:rsidR="00460801" w:rsidRPr="001741D8">
        <w:rPr>
          <w:rFonts w:ascii="仿宋" w:eastAsia="仿宋" w:hAnsi="仿宋" w:cs="仿宋" w:hint="eastAsia"/>
          <w:color w:val="333333"/>
          <w:spacing w:val="8"/>
        </w:rPr>
        <w:t>右下角</w:t>
      </w:r>
      <w:r w:rsidRPr="001741D8">
        <w:rPr>
          <w:rFonts w:ascii="仿宋" w:eastAsia="仿宋" w:hAnsi="仿宋" w:cs="仿宋" w:hint="eastAsia"/>
          <w:color w:val="333333"/>
          <w:spacing w:val="8"/>
        </w:rPr>
        <w:t>按钮，手机扫描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二维码下载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后，在APP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端参与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抽奖。</w:t>
      </w:r>
    </w:p>
    <w:p w:rsidR="00A4242F" w:rsidRPr="00A4242F" w:rsidRDefault="00A4242F" w:rsidP="00A4242F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color w:val="333333"/>
          <w:spacing w:val="8"/>
        </w:rPr>
      </w:pPr>
      <w:r>
        <w:rPr>
          <w:noProof/>
        </w:rPr>
        <w:lastRenderedPageBreak/>
        <w:drawing>
          <wp:inline distT="0" distB="0" distL="0" distR="0">
            <wp:extent cx="5274310" cy="2563495"/>
            <wp:effectExtent l="0" t="0" r="2540" b="8255"/>
            <wp:docPr id="1139822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22857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66" w:rsidRDefault="000F3241" w:rsidP="00663966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21" w:name="_Toc135819620"/>
      <w:r>
        <w:rPr>
          <w:rFonts w:ascii="仿宋" w:eastAsia="仿宋" w:hAnsi="仿宋" w:cs="仿宋" w:hint="eastAsia"/>
          <w:b/>
          <w:bCs/>
          <w:color w:val="333333"/>
          <w:spacing w:val="8"/>
        </w:rPr>
        <w:t>练功房</w:t>
      </w:r>
      <w:bookmarkEnd w:id="21"/>
    </w:p>
    <w:p w:rsidR="00E00799" w:rsidRPr="001741D8" w:rsidRDefault="008446C7" w:rsidP="001741D8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在竞赛活动首页点击“练功房”按钮，在弹窗中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扫码关注“链工宝”微信公众号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。选择“练功房”进入练习。</w:t>
      </w:r>
    </w:p>
    <w:p w:rsidR="00E00799" w:rsidRDefault="00460801">
      <w:pPr>
        <w:pStyle w:val="a9"/>
        <w:shd w:val="clear" w:color="auto" w:fill="FFFFFF"/>
        <w:spacing w:before="0" w:beforeAutospacing="0" w:after="0" w:afterAutospacing="0" w:line="360" w:lineRule="auto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670810"/>
            <wp:effectExtent l="0" t="0" r="2540" b="0"/>
            <wp:docPr id="13479871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87152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E46" w:rsidRDefault="003D2E46">
      <w:pPr>
        <w:pStyle w:val="a9"/>
        <w:shd w:val="clear" w:color="auto" w:fill="FFFFFF"/>
        <w:spacing w:before="0" w:beforeAutospacing="0" w:after="0" w:afterAutospacing="0" w:line="360" w:lineRule="auto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105785"/>
            <wp:effectExtent l="0" t="0" r="2540" b="0"/>
            <wp:docPr id="1684544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44378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66" w:rsidRDefault="006969F4" w:rsidP="00663966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22" w:name="_Toc135819621"/>
      <w:r>
        <w:rPr>
          <w:rFonts w:ascii="仿宋" w:eastAsia="仿宋" w:hAnsi="仿宋" w:cs="仿宋" w:hint="eastAsia"/>
          <w:b/>
          <w:bCs/>
          <w:color w:val="333333"/>
          <w:spacing w:val="8"/>
        </w:rPr>
        <w:t>我的排名</w:t>
      </w:r>
      <w:bookmarkEnd w:id="22"/>
    </w:p>
    <w:p w:rsidR="00E00799" w:rsidRDefault="008446C7" w:rsidP="0085633B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1741D8">
        <w:rPr>
          <w:rFonts w:ascii="仿宋" w:eastAsia="仿宋" w:hAnsi="仿宋" w:cs="仿宋" w:hint="eastAsia"/>
          <w:color w:val="333333"/>
          <w:spacing w:val="8"/>
        </w:rPr>
        <w:t>点击竞赛活动首页的“竞赛排名”按钮，可查看该用户累计所得积分的当日排名，并支持切换日期</w:t>
      </w:r>
      <w:proofErr w:type="gramStart"/>
      <w:r w:rsidRPr="001741D8">
        <w:rPr>
          <w:rFonts w:ascii="仿宋" w:eastAsia="仿宋" w:hAnsi="仿宋" w:cs="仿宋" w:hint="eastAsia"/>
          <w:color w:val="333333"/>
          <w:spacing w:val="8"/>
        </w:rPr>
        <w:t>查看往期排名</w:t>
      </w:r>
      <w:proofErr w:type="gramEnd"/>
      <w:r w:rsidRPr="001741D8">
        <w:rPr>
          <w:rFonts w:ascii="仿宋" w:eastAsia="仿宋" w:hAnsi="仿宋" w:cs="仿宋" w:hint="eastAsia"/>
          <w:color w:val="333333"/>
          <w:spacing w:val="8"/>
        </w:rPr>
        <w:t>。</w:t>
      </w:r>
    </w:p>
    <w:p w:rsidR="0085633B" w:rsidRPr="0085633B" w:rsidRDefault="0085633B" w:rsidP="0085633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color w:val="333333"/>
          <w:spacing w:val="8"/>
        </w:rPr>
      </w:pPr>
      <w:r>
        <w:rPr>
          <w:noProof/>
        </w:rPr>
        <w:drawing>
          <wp:inline distT="0" distB="0" distL="0" distR="0">
            <wp:extent cx="5274310" cy="2620645"/>
            <wp:effectExtent l="0" t="0" r="2540" b="8255"/>
            <wp:docPr id="1977418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1829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E46" w:rsidRDefault="003D2E46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895600"/>
            <wp:effectExtent l="0" t="0" r="2540" b="0"/>
            <wp:docPr id="16328473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47364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33B" w:rsidRDefault="0085633B" w:rsidP="0085633B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</w:p>
    <w:p w:rsidR="0085633B" w:rsidRDefault="0085633B" w:rsidP="0085633B">
      <w:pPr>
        <w:pStyle w:val="a9"/>
        <w:shd w:val="clear" w:color="auto" w:fill="FFFFFF"/>
        <w:spacing w:before="0" w:beforeAutospacing="0" w:after="0" w:afterAutospacing="0" w:line="360" w:lineRule="auto"/>
        <w:ind w:firstLineChars="200" w:firstLine="514"/>
        <w:jc w:val="both"/>
        <w:outlineLvl w:val="2"/>
        <w:rPr>
          <w:rFonts w:ascii="仿宋" w:eastAsia="仿宋" w:hAnsi="仿宋" w:cs="仿宋"/>
          <w:b/>
          <w:bCs/>
          <w:color w:val="333333"/>
          <w:spacing w:val="8"/>
        </w:rPr>
      </w:pPr>
      <w:bookmarkStart w:id="23" w:name="_Toc135819622"/>
      <w:r>
        <w:rPr>
          <w:rFonts w:ascii="仿宋" w:eastAsia="仿宋" w:hAnsi="仿宋" w:cs="仿宋" w:hint="eastAsia"/>
          <w:b/>
          <w:bCs/>
          <w:color w:val="333333"/>
          <w:spacing w:val="8"/>
        </w:rPr>
        <w:t>（</w:t>
      </w:r>
      <w:r>
        <w:rPr>
          <w:rFonts w:ascii="仿宋" w:eastAsia="仿宋" w:hAnsi="仿宋" w:cs="仿宋"/>
          <w:b/>
          <w:bCs/>
          <w:color w:val="333333"/>
          <w:spacing w:val="8"/>
        </w:rPr>
        <w:t>5</w:t>
      </w:r>
      <w:r>
        <w:rPr>
          <w:rFonts w:ascii="仿宋" w:eastAsia="仿宋" w:hAnsi="仿宋" w:cs="仿宋" w:hint="eastAsia"/>
          <w:b/>
          <w:bCs/>
          <w:color w:val="333333"/>
          <w:spacing w:val="8"/>
        </w:rPr>
        <w:t>）全国积分排行榜</w:t>
      </w:r>
      <w:bookmarkEnd w:id="23"/>
    </w:p>
    <w:p w:rsidR="0085633B" w:rsidRPr="00D46AA1" w:rsidRDefault="0085633B" w:rsidP="0085633B">
      <w:pPr>
        <w:pStyle w:val="a9"/>
        <w:shd w:val="clear" w:color="auto" w:fill="FFFFFF"/>
        <w:spacing w:before="0" w:beforeAutospacing="0" w:after="0" w:afterAutospacing="0" w:line="360" w:lineRule="auto"/>
        <w:ind w:left="516" w:firstLineChars="200" w:firstLine="512"/>
        <w:jc w:val="both"/>
        <w:rPr>
          <w:rFonts w:ascii="仿宋" w:eastAsia="仿宋" w:hAnsi="仿宋" w:cs="仿宋"/>
          <w:color w:val="333333"/>
          <w:spacing w:val="8"/>
        </w:rPr>
      </w:pPr>
      <w:r w:rsidRPr="00D46AA1">
        <w:rPr>
          <w:rFonts w:ascii="仿宋" w:eastAsia="仿宋" w:hAnsi="仿宋" w:cs="仿宋" w:hint="eastAsia"/>
          <w:color w:val="333333"/>
          <w:spacing w:val="8"/>
        </w:rPr>
        <w:t>点击“全国积分排行榜”，查看具体的积分排名信息。</w:t>
      </w:r>
    </w:p>
    <w:p w:rsidR="0085633B" w:rsidRDefault="0085633B" w:rsidP="0085633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color w:val="333333"/>
          <w:spacing w:val="8"/>
        </w:rPr>
      </w:pPr>
      <w:r>
        <w:rPr>
          <w:noProof/>
        </w:rPr>
        <w:drawing>
          <wp:inline distT="0" distB="0" distL="0" distR="0">
            <wp:extent cx="5274310" cy="3042285"/>
            <wp:effectExtent l="0" t="0" r="2540" b="5715"/>
            <wp:docPr id="1435276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76172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33B" w:rsidRPr="00D46AA1" w:rsidRDefault="00A4242F" w:rsidP="0085633B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 w:cs="仿宋"/>
          <w:color w:val="333333"/>
          <w:spacing w:val="8"/>
        </w:rPr>
      </w:pPr>
      <w:r>
        <w:rPr>
          <w:noProof/>
        </w:rPr>
        <w:lastRenderedPageBreak/>
        <w:drawing>
          <wp:inline distT="0" distB="0" distL="0" distR="0">
            <wp:extent cx="5274310" cy="3129915"/>
            <wp:effectExtent l="0" t="0" r="2540" b="0"/>
            <wp:docPr id="1171789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8912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33B" w:rsidRDefault="0085633B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sectPr w:rsidR="0085633B" w:rsidSect="00930181">
      <w:footerReference w:type="default" r:id="rId4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3127" w:rsidRDefault="00953127">
      <w:r>
        <w:separator/>
      </w:r>
    </w:p>
  </w:endnote>
  <w:endnote w:type="continuationSeparator" w:id="0">
    <w:p w:rsidR="00953127" w:rsidRDefault="0095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0799" w:rsidRDefault="00000000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705.6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<v:textbox style="mso-fit-shape-to-text:t" inset="0,0,0,0">
            <w:txbxContent>
              <w:p w:rsidR="00E00799" w:rsidRDefault="008446C7">
                <w:pPr>
                  <w:pStyle w:val="a5"/>
                </w:pPr>
                <w:r>
                  <w:t xml:space="preserve">— </w:t>
                </w:r>
                <w:r w:rsidR="00DD1D9E">
                  <w:fldChar w:fldCharType="begin"/>
                </w:r>
                <w:r>
                  <w:instrText xml:space="preserve"> PAGE  \* MERGEFORMAT </w:instrText>
                </w:r>
                <w:r w:rsidR="00DD1D9E">
                  <w:fldChar w:fldCharType="separate"/>
                </w:r>
                <w:r w:rsidR="00A33DCB">
                  <w:rPr>
                    <w:noProof/>
                  </w:rPr>
                  <w:t>1</w:t>
                </w:r>
                <w:r w:rsidR="00DD1D9E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3127" w:rsidRDefault="00953127">
      <w:r>
        <w:separator/>
      </w:r>
    </w:p>
  </w:footnote>
  <w:footnote w:type="continuationSeparator" w:id="0">
    <w:p w:rsidR="00953127" w:rsidRDefault="0095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A248F"/>
    <w:multiLevelType w:val="hybridMultilevel"/>
    <w:tmpl w:val="236C64F6"/>
    <w:lvl w:ilvl="0" w:tplc="17743E80">
      <w:start w:val="1"/>
      <w:numFmt w:val="decimal"/>
      <w:lvlText w:val="（%1）"/>
      <w:lvlJc w:val="left"/>
      <w:pPr>
        <w:ind w:left="123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4" w:hanging="440"/>
      </w:pPr>
    </w:lvl>
    <w:lvl w:ilvl="2" w:tplc="0409001B" w:tentative="1">
      <w:start w:val="1"/>
      <w:numFmt w:val="lowerRoman"/>
      <w:lvlText w:val="%3."/>
      <w:lvlJc w:val="right"/>
      <w:pPr>
        <w:ind w:left="1834" w:hanging="440"/>
      </w:pPr>
    </w:lvl>
    <w:lvl w:ilvl="3" w:tplc="0409000F" w:tentative="1">
      <w:start w:val="1"/>
      <w:numFmt w:val="decimal"/>
      <w:lvlText w:val="%4."/>
      <w:lvlJc w:val="left"/>
      <w:pPr>
        <w:ind w:left="2274" w:hanging="440"/>
      </w:pPr>
    </w:lvl>
    <w:lvl w:ilvl="4" w:tplc="04090019" w:tentative="1">
      <w:start w:val="1"/>
      <w:numFmt w:val="lowerLetter"/>
      <w:lvlText w:val="%5)"/>
      <w:lvlJc w:val="left"/>
      <w:pPr>
        <w:ind w:left="2714" w:hanging="440"/>
      </w:pPr>
    </w:lvl>
    <w:lvl w:ilvl="5" w:tplc="0409001B" w:tentative="1">
      <w:start w:val="1"/>
      <w:numFmt w:val="lowerRoman"/>
      <w:lvlText w:val="%6."/>
      <w:lvlJc w:val="right"/>
      <w:pPr>
        <w:ind w:left="3154" w:hanging="440"/>
      </w:pPr>
    </w:lvl>
    <w:lvl w:ilvl="6" w:tplc="0409000F" w:tentative="1">
      <w:start w:val="1"/>
      <w:numFmt w:val="decimal"/>
      <w:lvlText w:val="%7."/>
      <w:lvlJc w:val="left"/>
      <w:pPr>
        <w:ind w:left="3594" w:hanging="440"/>
      </w:pPr>
    </w:lvl>
    <w:lvl w:ilvl="7" w:tplc="04090019" w:tentative="1">
      <w:start w:val="1"/>
      <w:numFmt w:val="lowerLetter"/>
      <w:lvlText w:val="%8)"/>
      <w:lvlJc w:val="left"/>
      <w:pPr>
        <w:ind w:left="4034" w:hanging="440"/>
      </w:pPr>
    </w:lvl>
    <w:lvl w:ilvl="8" w:tplc="0409001B" w:tentative="1">
      <w:start w:val="1"/>
      <w:numFmt w:val="lowerRoman"/>
      <w:lvlText w:val="%9."/>
      <w:lvlJc w:val="right"/>
      <w:pPr>
        <w:ind w:left="4474" w:hanging="440"/>
      </w:pPr>
    </w:lvl>
  </w:abstractNum>
  <w:abstractNum w:abstractNumId="1" w15:restartNumberingAfterBreak="0">
    <w:nsid w:val="7C5EBF4B"/>
    <w:multiLevelType w:val="singleLevel"/>
    <w:tmpl w:val="7C5EBF4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07201998">
    <w:abstractNumId w:val="1"/>
  </w:num>
  <w:num w:numId="2" w16cid:durableId="7455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FF7FA289"/>
    <w:rsid w:val="FF7FA289"/>
    <w:rsid w:val="00000C62"/>
    <w:rsid w:val="0000230C"/>
    <w:rsid w:val="000035EC"/>
    <w:rsid w:val="00034A1C"/>
    <w:rsid w:val="000927A8"/>
    <w:rsid w:val="00095C62"/>
    <w:rsid w:val="000A6574"/>
    <w:rsid w:val="000F3241"/>
    <w:rsid w:val="000F4137"/>
    <w:rsid w:val="00100B6C"/>
    <w:rsid w:val="00151B9F"/>
    <w:rsid w:val="001707A7"/>
    <w:rsid w:val="00172F86"/>
    <w:rsid w:val="001741D8"/>
    <w:rsid w:val="001B3067"/>
    <w:rsid w:val="001B3809"/>
    <w:rsid w:val="001E305B"/>
    <w:rsid w:val="00200A8A"/>
    <w:rsid w:val="002305F5"/>
    <w:rsid w:val="0026013C"/>
    <w:rsid w:val="00276AD4"/>
    <w:rsid w:val="002A53E9"/>
    <w:rsid w:val="002A5FFC"/>
    <w:rsid w:val="002B247F"/>
    <w:rsid w:val="002D26EE"/>
    <w:rsid w:val="002D26FA"/>
    <w:rsid w:val="00307E32"/>
    <w:rsid w:val="0031175D"/>
    <w:rsid w:val="003229B8"/>
    <w:rsid w:val="00323CE1"/>
    <w:rsid w:val="00324F30"/>
    <w:rsid w:val="00325FC2"/>
    <w:rsid w:val="00327F71"/>
    <w:rsid w:val="00367B1B"/>
    <w:rsid w:val="00367D98"/>
    <w:rsid w:val="003748A6"/>
    <w:rsid w:val="003977F8"/>
    <w:rsid w:val="003A0276"/>
    <w:rsid w:val="003C4D74"/>
    <w:rsid w:val="003C7B8D"/>
    <w:rsid w:val="003D2E46"/>
    <w:rsid w:val="003E2EEB"/>
    <w:rsid w:val="003E688A"/>
    <w:rsid w:val="00400DC1"/>
    <w:rsid w:val="00401766"/>
    <w:rsid w:val="0041326B"/>
    <w:rsid w:val="00415D0D"/>
    <w:rsid w:val="0043199D"/>
    <w:rsid w:val="004458F0"/>
    <w:rsid w:val="00460801"/>
    <w:rsid w:val="0047364B"/>
    <w:rsid w:val="0048374F"/>
    <w:rsid w:val="004A4D96"/>
    <w:rsid w:val="004D5E6B"/>
    <w:rsid w:val="00500CB6"/>
    <w:rsid w:val="00522F7A"/>
    <w:rsid w:val="00567BE5"/>
    <w:rsid w:val="00580AA5"/>
    <w:rsid w:val="0058347A"/>
    <w:rsid w:val="005D28F6"/>
    <w:rsid w:val="005E7AE7"/>
    <w:rsid w:val="005F735E"/>
    <w:rsid w:val="006115E1"/>
    <w:rsid w:val="00626813"/>
    <w:rsid w:val="0065336F"/>
    <w:rsid w:val="00663966"/>
    <w:rsid w:val="006969F4"/>
    <w:rsid w:val="006C016A"/>
    <w:rsid w:val="006C743E"/>
    <w:rsid w:val="006E1EA2"/>
    <w:rsid w:val="006E3596"/>
    <w:rsid w:val="007060BB"/>
    <w:rsid w:val="00720E2A"/>
    <w:rsid w:val="00724F53"/>
    <w:rsid w:val="00766915"/>
    <w:rsid w:val="00776E7D"/>
    <w:rsid w:val="00795D27"/>
    <w:rsid w:val="007A1498"/>
    <w:rsid w:val="007E384B"/>
    <w:rsid w:val="007F3908"/>
    <w:rsid w:val="007F5359"/>
    <w:rsid w:val="00815C8B"/>
    <w:rsid w:val="0082092D"/>
    <w:rsid w:val="008446C7"/>
    <w:rsid w:val="0085633B"/>
    <w:rsid w:val="00877BCD"/>
    <w:rsid w:val="008801EF"/>
    <w:rsid w:val="008A1459"/>
    <w:rsid w:val="008E5066"/>
    <w:rsid w:val="008F008C"/>
    <w:rsid w:val="008F1171"/>
    <w:rsid w:val="009118E7"/>
    <w:rsid w:val="00930181"/>
    <w:rsid w:val="0093262B"/>
    <w:rsid w:val="00953127"/>
    <w:rsid w:val="00980D30"/>
    <w:rsid w:val="00987088"/>
    <w:rsid w:val="009A5558"/>
    <w:rsid w:val="009B5453"/>
    <w:rsid w:val="009E65A4"/>
    <w:rsid w:val="009F5FB5"/>
    <w:rsid w:val="00A3210B"/>
    <w:rsid w:val="00A33781"/>
    <w:rsid w:val="00A33DCB"/>
    <w:rsid w:val="00A4242F"/>
    <w:rsid w:val="00AC3A22"/>
    <w:rsid w:val="00AD57C4"/>
    <w:rsid w:val="00B160BB"/>
    <w:rsid w:val="00B8077D"/>
    <w:rsid w:val="00BB2A76"/>
    <w:rsid w:val="00C260A9"/>
    <w:rsid w:val="00C626C3"/>
    <w:rsid w:val="00C77532"/>
    <w:rsid w:val="00C972BE"/>
    <w:rsid w:val="00CA5757"/>
    <w:rsid w:val="00CB1C50"/>
    <w:rsid w:val="00CC79FD"/>
    <w:rsid w:val="00CF137B"/>
    <w:rsid w:val="00D00D15"/>
    <w:rsid w:val="00D01D27"/>
    <w:rsid w:val="00D43C30"/>
    <w:rsid w:val="00D8392B"/>
    <w:rsid w:val="00DB510B"/>
    <w:rsid w:val="00DD1D9E"/>
    <w:rsid w:val="00DD46C9"/>
    <w:rsid w:val="00DD7204"/>
    <w:rsid w:val="00DF531A"/>
    <w:rsid w:val="00E00799"/>
    <w:rsid w:val="00E36F2F"/>
    <w:rsid w:val="00E7375D"/>
    <w:rsid w:val="00EA4800"/>
    <w:rsid w:val="00EB0BEA"/>
    <w:rsid w:val="00F352BE"/>
    <w:rsid w:val="00F45B2D"/>
    <w:rsid w:val="00F6006E"/>
    <w:rsid w:val="00F708F2"/>
    <w:rsid w:val="00F75091"/>
    <w:rsid w:val="00FA7E77"/>
    <w:rsid w:val="00FB4223"/>
    <w:rsid w:val="010361F6"/>
    <w:rsid w:val="010F1DA1"/>
    <w:rsid w:val="012375FA"/>
    <w:rsid w:val="013816E7"/>
    <w:rsid w:val="01BF5575"/>
    <w:rsid w:val="023D0B8F"/>
    <w:rsid w:val="02B7624C"/>
    <w:rsid w:val="043F355F"/>
    <w:rsid w:val="044C2EB2"/>
    <w:rsid w:val="045D7DF2"/>
    <w:rsid w:val="04795A76"/>
    <w:rsid w:val="047D0688"/>
    <w:rsid w:val="048E2C65"/>
    <w:rsid w:val="05A94B20"/>
    <w:rsid w:val="05B64EE1"/>
    <w:rsid w:val="05E43891"/>
    <w:rsid w:val="06426774"/>
    <w:rsid w:val="064E5119"/>
    <w:rsid w:val="065B5A88"/>
    <w:rsid w:val="07283BBC"/>
    <w:rsid w:val="07CC06F8"/>
    <w:rsid w:val="081672DB"/>
    <w:rsid w:val="082779D0"/>
    <w:rsid w:val="08640C24"/>
    <w:rsid w:val="08F57BCB"/>
    <w:rsid w:val="09421EB0"/>
    <w:rsid w:val="09B27A4A"/>
    <w:rsid w:val="09DC0C8E"/>
    <w:rsid w:val="0A080661"/>
    <w:rsid w:val="0A870BFA"/>
    <w:rsid w:val="0A8A459E"/>
    <w:rsid w:val="0AB56817"/>
    <w:rsid w:val="0AE3357A"/>
    <w:rsid w:val="0AFF2E86"/>
    <w:rsid w:val="0BAA1044"/>
    <w:rsid w:val="0C217AF5"/>
    <w:rsid w:val="0CE560AB"/>
    <w:rsid w:val="0CE75980"/>
    <w:rsid w:val="0D3F3A0E"/>
    <w:rsid w:val="0D406AB0"/>
    <w:rsid w:val="0D735BAF"/>
    <w:rsid w:val="0D95362E"/>
    <w:rsid w:val="0E456E02"/>
    <w:rsid w:val="0F1A028E"/>
    <w:rsid w:val="0F20161D"/>
    <w:rsid w:val="0F5F23EC"/>
    <w:rsid w:val="0F607C6B"/>
    <w:rsid w:val="0FAC2EB1"/>
    <w:rsid w:val="10640F45"/>
    <w:rsid w:val="107B2FAF"/>
    <w:rsid w:val="10CB3AF5"/>
    <w:rsid w:val="10D34B99"/>
    <w:rsid w:val="10F36FE9"/>
    <w:rsid w:val="11AE28ED"/>
    <w:rsid w:val="12655CC4"/>
    <w:rsid w:val="13167702"/>
    <w:rsid w:val="1328019F"/>
    <w:rsid w:val="1340228E"/>
    <w:rsid w:val="13533D6F"/>
    <w:rsid w:val="13E175CD"/>
    <w:rsid w:val="13E76BAD"/>
    <w:rsid w:val="14186D67"/>
    <w:rsid w:val="1441006B"/>
    <w:rsid w:val="14D07641"/>
    <w:rsid w:val="14EA425F"/>
    <w:rsid w:val="151C63E2"/>
    <w:rsid w:val="151E65FF"/>
    <w:rsid w:val="158741A4"/>
    <w:rsid w:val="15C40F54"/>
    <w:rsid w:val="15C50828"/>
    <w:rsid w:val="15FF1F8C"/>
    <w:rsid w:val="1609105D"/>
    <w:rsid w:val="160D2F4F"/>
    <w:rsid w:val="164170F6"/>
    <w:rsid w:val="167C182F"/>
    <w:rsid w:val="1693560A"/>
    <w:rsid w:val="169F376F"/>
    <w:rsid w:val="174F0CF1"/>
    <w:rsid w:val="183D0B4A"/>
    <w:rsid w:val="184B3B84"/>
    <w:rsid w:val="18FA2DEF"/>
    <w:rsid w:val="194452FB"/>
    <w:rsid w:val="1961459B"/>
    <w:rsid w:val="19835050"/>
    <w:rsid w:val="199E2A9D"/>
    <w:rsid w:val="19CA7911"/>
    <w:rsid w:val="19F279B3"/>
    <w:rsid w:val="1A554870"/>
    <w:rsid w:val="1A9D3D86"/>
    <w:rsid w:val="1AC6751C"/>
    <w:rsid w:val="1BC81072"/>
    <w:rsid w:val="1C4050AC"/>
    <w:rsid w:val="1C665EA1"/>
    <w:rsid w:val="1CC847C8"/>
    <w:rsid w:val="1CD221A8"/>
    <w:rsid w:val="1D554B87"/>
    <w:rsid w:val="1EE14925"/>
    <w:rsid w:val="1F136AA8"/>
    <w:rsid w:val="1FD77DF9"/>
    <w:rsid w:val="201523AC"/>
    <w:rsid w:val="20765541"/>
    <w:rsid w:val="20803427"/>
    <w:rsid w:val="20CC6F0F"/>
    <w:rsid w:val="21B31E7D"/>
    <w:rsid w:val="21B87493"/>
    <w:rsid w:val="21CF73E7"/>
    <w:rsid w:val="22486A69"/>
    <w:rsid w:val="2250591D"/>
    <w:rsid w:val="227C258D"/>
    <w:rsid w:val="22FA4207"/>
    <w:rsid w:val="2351194D"/>
    <w:rsid w:val="23C91E2B"/>
    <w:rsid w:val="23D304FB"/>
    <w:rsid w:val="23ED5B1A"/>
    <w:rsid w:val="24750A53"/>
    <w:rsid w:val="248B0E8F"/>
    <w:rsid w:val="24C63CF3"/>
    <w:rsid w:val="25070E5D"/>
    <w:rsid w:val="25486708"/>
    <w:rsid w:val="25C96113"/>
    <w:rsid w:val="260E338A"/>
    <w:rsid w:val="26534209"/>
    <w:rsid w:val="26D134D1"/>
    <w:rsid w:val="26DD6833"/>
    <w:rsid w:val="26F61BE2"/>
    <w:rsid w:val="27203E81"/>
    <w:rsid w:val="2738790F"/>
    <w:rsid w:val="275F6D2E"/>
    <w:rsid w:val="27B21F35"/>
    <w:rsid w:val="27C13545"/>
    <w:rsid w:val="28177609"/>
    <w:rsid w:val="283A32F8"/>
    <w:rsid w:val="28B43117"/>
    <w:rsid w:val="28B44E58"/>
    <w:rsid w:val="28B5472C"/>
    <w:rsid w:val="28EA07D6"/>
    <w:rsid w:val="29787C34"/>
    <w:rsid w:val="29910EA4"/>
    <w:rsid w:val="29D87A48"/>
    <w:rsid w:val="2A0B1BB2"/>
    <w:rsid w:val="2A7C5F02"/>
    <w:rsid w:val="2AB47391"/>
    <w:rsid w:val="2B485D2C"/>
    <w:rsid w:val="2B99450C"/>
    <w:rsid w:val="2BAA2542"/>
    <w:rsid w:val="2BBD04C8"/>
    <w:rsid w:val="2BC5112A"/>
    <w:rsid w:val="2CA376BD"/>
    <w:rsid w:val="2CB64E98"/>
    <w:rsid w:val="2CCB6C14"/>
    <w:rsid w:val="2CDC7417"/>
    <w:rsid w:val="2CDD1AB5"/>
    <w:rsid w:val="2D2F2CFF"/>
    <w:rsid w:val="2D372DF8"/>
    <w:rsid w:val="2D393B7E"/>
    <w:rsid w:val="2D7921CC"/>
    <w:rsid w:val="2E463AE0"/>
    <w:rsid w:val="2EA74B17"/>
    <w:rsid w:val="2EEB70FA"/>
    <w:rsid w:val="2F37747F"/>
    <w:rsid w:val="2FEF189D"/>
    <w:rsid w:val="2FFD0E93"/>
    <w:rsid w:val="303625F7"/>
    <w:rsid w:val="309521A8"/>
    <w:rsid w:val="30C23E8A"/>
    <w:rsid w:val="30D75B88"/>
    <w:rsid w:val="30E8690C"/>
    <w:rsid w:val="30FC2407"/>
    <w:rsid w:val="313B4368"/>
    <w:rsid w:val="31B732C3"/>
    <w:rsid w:val="320D55D9"/>
    <w:rsid w:val="32747662"/>
    <w:rsid w:val="32755658"/>
    <w:rsid w:val="32B057DA"/>
    <w:rsid w:val="32D87995"/>
    <w:rsid w:val="331035D3"/>
    <w:rsid w:val="336526E9"/>
    <w:rsid w:val="338813BB"/>
    <w:rsid w:val="34EC597A"/>
    <w:rsid w:val="35531555"/>
    <w:rsid w:val="35FF0DB7"/>
    <w:rsid w:val="360A7363"/>
    <w:rsid w:val="3628478F"/>
    <w:rsid w:val="362F1FC2"/>
    <w:rsid w:val="363475D8"/>
    <w:rsid w:val="36B6623F"/>
    <w:rsid w:val="36F80606"/>
    <w:rsid w:val="37305FF2"/>
    <w:rsid w:val="37555A58"/>
    <w:rsid w:val="379E4D05"/>
    <w:rsid w:val="37B564F7"/>
    <w:rsid w:val="380A68FF"/>
    <w:rsid w:val="383513E6"/>
    <w:rsid w:val="38593326"/>
    <w:rsid w:val="38806B05"/>
    <w:rsid w:val="38B22A36"/>
    <w:rsid w:val="39643D30"/>
    <w:rsid w:val="39AB5E03"/>
    <w:rsid w:val="39C649EB"/>
    <w:rsid w:val="39F90534"/>
    <w:rsid w:val="3B0813B4"/>
    <w:rsid w:val="3B1B48C3"/>
    <w:rsid w:val="3B697D24"/>
    <w:rsid w:val="3BD55E2E"/>
    <w:rsid w:val="3BE178BA"/>
    <w:rsid w:val="3C3E2F5F"/>
    <w:rsid w:val="3C476E79"/>
    <w:rsid w:val="3D3D4FC4"/>
    <w:rsid w:val="3D4445A5"/>
    <w:rsid w:val="3D7B3F6F"/>
    <w:rsid w:val="3DA60DBB"/>
    <w:rsid w:val="3ECA3B71"/>
    <w:rsid w:val="3F17481D"/>
    <w:rsid w:val="3F7A1AC9"/>
    <w:rsid w:val="3F7E4922"/>
    <w:rsid w:val="3FB376B1"/>
    <w:rsid w:val="3FBD063E"/>
    <w:rsid w:val="3FCC0881"/>
    <w:rsid w:val="3FFD4EDF"/>
    <w:rsid w:val="40491ED2"/>
    <w:rsid w:val="40786313"/>
    <w:rsid w:val="40F0234E"/>
    <w:rsid w:val="41990C37"/>
    <w:rsid w:val="41FE4AEA"/>
    <w:rsid w:val="420C1409"/>
    <w:rsid w:val="423F358D"/>
    <w:rsid w:val="42884F34"/>
    <w:rsid w:val="42BA0E65"/>
    <w:rsid w:val="42F04354"/>
    <w:rsid w:val="43294462"/>
    <w:rsid w:val="43490BD8"/>
    <w:rsid w:val="43D85A47"/>
    <w:rsid w:val="43E048FB"/>
    <w:rsid w:val="43F47078"/>
    <w:rsid w:val="44054362"/>
    <w:rsid w:val="445A46AE"/>
    <w:rsid w:val="45356EC9"/>
    <w:rsid w:val="45B93656"/>
    <w:rsid w:val="464661D2"/>
    <w:rsid w:val="46565621"/>
    <w:rsid w:val="466A5B37"/>
    <w:rsid w:val="47614BD5"/>
    <w:rsid w:val="47C06F1E"/>
    <w:rsid w:val="481728B6"/>
    <w:rsid w:val="49626EB3"/>
    <w:rsid w:val="49B51312"/>
    <w:rsid w:val="4A895CED"/>
    <w:rsid w:val="4AA5064D"/>
    <w:rsid w:val="4ACA1E61"/>
    <w:rsid w:val="4B0B04B0"/>
    <w:rsid w:val="4B1C1CFE"/>
    <w:rsid w:val="4B4B2FA2"/>
    <w:rsid w:val="4C0D46FC"/>
    <w:rsid w:val="4CAA3CF8"/>
    <w:rsid w:val="4D0478AD"/>
    <w:rsid w:val="4D534390"/>
    <w:rsid w:val="4DAB7EA5"/>
    <w:rsid w:val="4DDF79D2"/>
    <w:rsid w:val="4E50540E"/>
    <w:rsid w:val="4ECA0682"/>
    <w:rsid w:val="4F3B0746"/>
    <w:rsid w:val="4FA77E91"/>
    <w:rsid w:val="4FAB1187"/>
    <w:rsid w:val="4FD35314"/>
    <w:rsid w:val="50354221"/>
    <w:rsid w:val="503F2E13"/>
    <w:rsid w:val="505C3BD2"/>
    <w:rsid w:val="50D21A70"/>
    <w:rsid w:val="5268268C"/>
    <w:rsid w:val="526A6404"/>
    <w:rsid w:val="527E01AD"/>
    <w:rsid w:val="52A02EB8"/>
    <w:rsid w:val="52B71BBC"/>
    <w:rsid w:val="53B813F1"/>
    <w:rsid w:val="53D46CA5"/>
    <w:rsid w:val="53F341D7"/>
    <w:rsid w:val="54334C4A"/>
    <w:rsid w:val="5457392B"/>
    <w:rsid w:val="547A66A6"/>
    <w:rsid w:val="548A4B3B"/>
    <w:rsid w:val="54ED0C26"/>
    <w:rsid w:val="5503669C"/>
    <w:rsid w:val="55050666"/>
    <w:rsid w:val="55145124"/>
    <w:rsid w:val="554514FE"/>
    <w:rsid w:val="55652EB2"/>
    <w:rsid w:val="556C7EA4"/>
    <w:rsid w:val="55A0213D"/>
    <w:rsid w:val="55B37AAB"/>
    <w:rsid w:val="56A874FB"/>
    <w:rsid w:val="56D558FA"/>
    <w:rsid w:val="572823EA"/>
    <w:rsid w:val="578B5ED5"/>
    <w:rsid w:val="57A51C8C"/>
    <w:rsid w:val="57DB7F44"/>
    <w:rsid w:val="581D1822"/>
    <w:rsid w:val="585940AA"/>
    <w:rsid w:val="58AF4752"/>
    <w:rsid w:val="58F911D8"/>
    <w:rsid w:val="59220CC4"/>
    <w:rsid w:val="597D4C6F"/>
    <w:rsid w:val="59AA17DC"/>
    <w:rsid w:val="59BE4678"/>
    <w:rsid w:val="5A153A01"/>
    <w:rsid w:val="5A2269D0"/>
    <w:rsid w:val="5A236CBC"/>
    <w:rsid w:val="5A5B2AD6"/>
    <w:rsid w:val="5AB04BD0"/>
    <w:rsid w:val="5AC27F09"/>
    <w:rsid w:val="5B721E85"/>
    <w:rsid w:val="5BE12968"/>
    <w:rsid w:val="5BF05827"/>
    <w:rsid w:val="5C3F445D"/>
    <w:rsid w:val="5C4B447B"/>
    <w:rsid w:val="5C6C0FCA"/>
    <w:rsid w:val="5C8C51C9"/>
    <w:rsid w:val="5CCB3F43"/>
    <w:rsid w:val="5D0D6B77"/>
    <w:rsid w:val="5D2E6280"/>
    <w:rsid w:val="5D445AA3"/>
    <w:rsid w:val="5DAB683E"/>
    <w:rsid w:val="5E17190F"/>
    <w:rsid w:val="5E483371"/>
    <w:rsid w:val="5E4A4AB7"/>
    <w:rsid w:val="5E517D6B"/>
    <w:rsid w:val="5E9D0C70"/>
    <w:rsid w:val="5EB32C2E"/>
    <w:rsid w:val="5EEE216B"/>
    <w:rsid w:val="5F2E07B9"/>
    <w:rsid w:val="5F7A39FE"/>
    <w:rsid w:val="5FD846D3"/>
    <w:rsid w:val="5FFF12FF"/>
    <w:rsid w:val="617F354E"/>
    <w:rsid w:val="61A8058C"/>
    <w:rsid w:val="61A839B9"/>
    <w:rsid w:val="6235590F"/>
    <w:rsid w:val="623A1223"/>
    <w:rsid w:val="626D33A6"/>
    <w:rsid w:val="626D784A"/>
    <w:rsid w:val="62E8368D"/>
    <w:rsid w:val="63495BC1"/>
    <w:rsid w:val="64151F48"/>
    <w:rsid w:val="64300B2F"/>
    <w:rsid w:val="643D1A27"/>
    <w:rsid w:val="64462101"/>
    <w:rsid w:val="64721148"/>
    <w:rsid w:val="64B11C70"/>
    <w:rsid w:val="651B358E"/>
    <w:rsid w:val="65510D5D"/>
    <w:rsid w:val="65D5373C"/>
    <w:rsid w:val="66A76F35"/>
    <w:rsid w:val="66F422E8"/>
    <w:rsid w:val="677D4844"/>
    <w:rsid w:val="677D5F20"/>
    <w:rsid w:val="68015E53"/>
    <w:rsid w:val="686D2352"/>
    <w:rsid w:val="694766FF"/>
    <w:rsid w:val="69EF099C"/>
    <w:rsid w:val="6A3D07BE"/>
    <w:rsid w:val="6A9E4A45"/>
    <w:rsid w:val="6BAC0AEC"/>
    <w:rsid w:val="6BD0376F"/>
    <w:rsid w:val="6BD526E8"/>
    <w:rsid w:val="6C2E6CE7"/>
    <w:rsid w:val="6C4A1F22"/>
    <w:rsid w:val="6CB34E7A"/>
    <w:rsid w:val="6CD97FB6"/>
    <w:rsid w:val="6CF54BBB"/>
    <w:rsid w:val="6D1E33E7"/>
    <w:rsid w:val="6D323B6A"/>
    <w:rsid w:val="6D325918"/>
    <w:rsid w:val="6D851EEC"/>
    <w:rsid w:val="6DB12CE1"/>
    <w:rsid w:val="6DDC5398"/>
    <w:rsid w:val="6EF03E97"/>
    <w:rsid w:val="6FB42615"/>
    <w:rsid w:val="70131A31"/>
    <w:rsid w:val="7020414E"/>
    <w:rsid w:val="70875F7B"/>
    <w:rsid w:val="70B86135"/>
    <w:rsid w:val="70C5641B"/>
    <w:rsid w:val="70D44CE6"/>
    <w:rsid w:val="715308C3"/>
    <w:rsid w:val="717C1858"/>
    <w:rsid w:val="71934D75"/>
    <w:rsid w:val="71C04100"/>
    <w:rsid w:val="720A6E64"/>
    <w:rsid w:val="72791460"/>
    <w:rsid w:val="730B4C41"/>
    <w:rsid w:val="73D56CC2"/>
    <w:rsid w:val="73D6524F"/>
    <w:rsid w:val="742A10F7"/>
    <w:rsid w:val="74510D7A"/>
    <w:rsid w:val="74CC21AE"/>
    <w:rsid w:val="75181898"/>
    <w:rsid w:val="75483F2B"/>
    <w:rsid w:val="75575F1C"/>
    <w:rsid w:val="756845CD"/>
    <w:rsid w:val="75A4312B"/>
    <w:rsid w:val="75DC0B17"/>
    <w:rsid w:val="76285B0A"/>
    <w:rsid w:val="76775E2D"/>
    <w:rsid w:val="769F401E"/>
    <w:rsid w:val="76AF1D88"/>
    <w:rsid w:val="76C9109B"/>
    <w:rsid w:val="777D7E63"/>
    <w:rsid w:val="779F7B68"/>
    <w:rsid w:val="77B00B37"/>
    <w:rsid w:val="77C17FC5"/>
    <w:rsid w:val="78CC5252"/>
    <w:rsid w:val="78E75809"/>
    <w:rsid w:val="78FD502C"/>
    <w:rsid w:val="795C605D"/>
    <w:rsid w:val="79AB7D57"/>
    <w:rsid w:val="7A28432B"/>
    <w:rsid w:val="7A894C67"/>
    <w:rsid w:val="7B415828"/>
    <w:rsid w:val="7B6C6499"/>
    <w:rsid w:val="7B9B0B2D"/>
    <w:rsid w:val="7C0D1A2A"/>
    <w:rsid w:val="7C442F72"/>
    <w:rsid w:val="7C6075EE"/>
    <w:rsid w:val="7C66113B"/>
    <w:rsid w:val="7C701FB9"/>
    <w:rsid w:val="7CB55B49"/>
    <w:rsid w:val="7CF14EA8"/>
    <w:rsid w:val="7D83464C"/>
    <w:rsid w:val="7E1C41A7"/>
    <w:rsid w:val="7EB616EF"/>
    <w:rsid w:val="7F475253"/>
    <w:rsid w:val="7F5865FF"/>
    <w:rsid w:val="7F594F87"/>
    <w:rsid w:val="7FEE1B73"/>
    <w:rsid w:val="9DFEC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051813"/>
  <w15:docId w15:val="{42504AE7-B95B-4FFE-9746-69B36CAE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018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580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3229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rsid w:val="00930181"/>
    <w:pPr>
      <w:ind w:leftChars="400" w:left="840"/>
    </w:pPr>
  </w:style>
  <w:style w:type="paragraph" w:styleId="a3">
    <w:name w:val="Balloon Text"/>
    <w:basedOn w:val="a"/>
    <w:link w:val="a4"/>
    <w:qFormat/>
    <w:rsid w:val="00930181"/>
    <w:rPr>
      <w:sz w:val="18"/>
      <w:szCs w:val="18"/>
    </w:rPr>
  </w:style>
  <w:style w:type="paragraph" w:styleId="a5">
    <w:name w:val="footer"/>
    <w:basedOn w:val="a"/>
    <w:link w:val="a6"/>
    <w:qFormat/>
    <w:rsid w:val="00930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930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930181"/>
  </w:style>
  <w:style w:type="paragraph" w:styleId="TOC2">
    <w:name w:val="toc 2"/>
    <w:basedOn w:val="a"/>
    <w:next w:val="a"/>
    <w:uiPriority w:val="39"/>
    <w:unhideWhenUsed/>
    <w:qFormat/>
    <w:rsid w:val="00930181"/>
    <w:pPr>
      <w:ind w:leftChars="200" w:left="420"/>
    </w:pPr>
  </w:style>
  <w:style w:type="paragraph" w:styleId="a9">
    <w:name w:val="Normal (Web)"/>
    <w:basedOn w:val="a"/>
    <w:qFormat/>
    <w:rsid w:val="009301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sid w:val="00930181"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qFormat/>
    <w:rsid w:val="00930181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sid w:val="00930181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sid w:val="00930181"/>
    <w:rPr>
      <w:kern w:val="2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8801EF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rsid w:val="00580AA5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580AA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semiHidden/>
    <w:rsid w:val="003229B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b">
    <w:name w:val="FollowedHyperlink"/>
    <w:basedOn w:val="a0"/>
    <w:rsid w:val="00B160BB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5F7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5266C51-BD08-4594-AC1D-8156F67AD8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17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apple</dc:creator>
  <cp:lastModifiedBy>king zhaobin</cp:lastModifiedBy>
  <cp:revision>131</cp:revision>
  <dcterms:created xsi:type="dcterms:W3CDTF">2022-05-20T02:50:00Z</dcterms:created>
  <dcterms:modified xsi:type="dcterms:W3CDTF">2023-05-25T02:58:00Z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00C245BFE0C748278768A58D125EB621</vt:lpwstr>
  </property>
</Properties>
</file>