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/>
        <w:jc w:val="center"/>
        <w:rPr>
          <w:rFonts w:hint="default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</w:pPr>
      <w:r>
        <w:rPr>
          <w:rStyle w:val="5"/>
          <w:rFonts w:hint="eastAsia" w:ascii="黑体" w:hAnsi="黑体" w:eastAsia="黑体" w:cs="黑体"/>
          <w:b/>
          <w:bCs w:val="0"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  <w:t>李鹂桦:提升公共基础课程质量，为专业建设赋能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rPr>
          <w:rStyle w:val="5"/>
          <w:rFonts w:hint="default" w:ascii="仿宋" w:hAnsi="仿宋" w:eastAsia="仿宋" w:cs="仿宋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</w:t>
      </w: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2023年是学校努力建设“双高校”的关键之年，我作为公共基础课部负责人，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坚持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党的二十大精神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和习近平新时代中国特色社会主义理论为指导，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以创建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双高校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为契机，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贯彻落实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学校第一届党代会精神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，以稳步提高教学质量为核心，以师资队伍建设为抓手，以课程建设为重点，以改革创新为动力，以提升学生职业能力、综合素养为目标，稳步推进优质课程建设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带领公共基础课部全体教师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积极参与学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重点项目的建设，进一步改革教学方法和手段，不断深化教育教学研究，充分发挥公共基础课在专业人才培养中的作用。守好初心、勇担使命，立足岗位、恪守职责，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踔厉奋发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、为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各专业建设和人才培养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奠定基础。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现谈谈我的</w:t>
      </w:r>
      <w:r>
        <w:rPr>
          <w:rStyle w:val="5"/>
          <w:rFonts w:hint="eastAsia" w:ascii="仿宋" w:hAnsi="仿宋" w:eastAsia="仿宋" w:cs="仿宋"/>
          <w:b w:val="0"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工作思路：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1.深化政治理论学习，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坚持立德树人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，促进教风和学风的进一步好转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一是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提高党员干部政治素质，把思想统一到贯彻执行学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党委决策上来，促使学校、部门、个人事业共同发展。利用“学习强国”、公共基础课部QQ群等学习平台开展政治理论学习。学习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党的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二十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大会议精神、习近平系列讲话、学校文件等内容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加强对学习情况的检查。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加强政治建设，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确保党支部建设的方向与效果。推进主题教育活动常态化，用党的创新理论武装头脑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加强党支部组织建设，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确保党的路线方针政策和决策部署贯彻落实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加强制度建设，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使党的组织生活和组织建设有章可循。坚持“三会一课”制度，对党员进行管理，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保证组织生活正常化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。不断健全监督机制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，加强作风建设、纪律建设和党风廉政建设，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促进党组织健康发展。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二是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围绕教风、学风建设，继续开展师德师风建设工作，注重工作实效。在教学过程中，要求教师要结合专业特点，对学生做好思想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政治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教育，帮助学生树立正确的人生观、价值观；要求教师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注重课内、课外两个教学课堂中的师德教风建设,在课堂内外对学生进行积极、健康、向上的引导和关怀；要求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教师严以律己，杜绝教学事故的发生，通过自律来规范学生，不断地促进和加强优良学风的形成。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.力求开拓创新、开创部门工作新局面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一是按照上级要求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进一步做好疫情防范，把疫情防控作为部门一项重要工作。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二是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进一步完善制度建设。规范和完善各项制度，加强日常管理，做好信息收集，规范档案工作。重点完善教师的教学档案和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教学团队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建设的档案建档工作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三是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按照学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关于经费管理的相关规定，做好202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年部门预算，保障资金使用的及时性、科学性，提高资金的使用效率。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四是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完善管理机制，推动教研室工作。把教研室建设作为部门建设的基本和出发点，充分发挥教研室的积极性、主动性和创造性。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五是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积极参与学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校教学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重点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项目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建设，按质按量完成学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交给我部的工作任务。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六是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加强意识形态领域的监控，抓好信息安全；落实好安全责任状，做好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教学场所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和办公场所的安全防范工作，杜绝安全责任事故的发生。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.推进质量工程，完善教学管理。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一是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积极做好202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年上半年开学前的准备工作。开好新学期教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“收心会”，按照学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工作的安排，协调好各方面关系，确保新学期教育教学工作的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正常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开展。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二是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做好教育教学检查准备工作。通过期初、期中及期末的教学常规检查及不定期检查，规范教学行为，保障教学质量。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三是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加强教师队伍建设，鼓励中青年教师到实践中学习，推荐教师参加各类培训和提升计划，完善教学评价机制，促进教师业务能力的不断提高，积极开展教学研讨活动。组织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课程思政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培训讲座一期；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组织教师积极参加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教育教学能力比赛、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学生职业技能比赛；加强教学团队建设和精品课程建设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四是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加强课程建设和教学日常管理，改变传统的教学观念，树立公共基础课教学为专业课服务的新理念。真正把工学结合的人才培养模式落实到教学工作中，落实到公共基础课教学中。狠抓教学常规管理，积极探索高职基础课教育新理念、新思路、新方法，针对学生特点因材施教，把提高学生综合素质作为教学目标，积极搭建基础课教学与专业课教学、校园文化建设相结合的育人平台，努力为学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的人才培养做贡献。抓好教师备课、上课、批改作业、课外辅导等常规教学检查工作。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五是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进一步明确教研室主任的工作职责，充分发挥教研室主任在教学研究与管理方面的作用，加强各教研室教研活动情况的督促、检查，要求每个教研室有活动计划、有活动内容、有活动记录、有活动实效。注重教研室团队建设，重视教研室在教学和科研中的组织核心作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各教研室要根据自身特点，提出教研室建设目标和内容。针对课程改革和教学研究中出现的一些问题，加强教师在教学研究方面的合作，齐心协力，建设高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水平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的教学团队。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六是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推荐最亮彩的作品、最优秀的教师参加各类教育教学技能比赛，增强集体荣誉感。抓好202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年湖南省高职英语口语学生技能比赛和其它各类赛项的培训，力争取得好的成绩。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七是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从师德师风、理论学习、教研活动、课堂教学、科研成果等诸多方面考察教师的业绩，并与教师的评优评先、绩效考核相结合。继续抓好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汉字应用能力测试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和英语等级考试培训工作，提高我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学生的过级率。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八是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加强在线资源建设，不断完善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大学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英语和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大学语文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这两门在线精品课程的建设内容，加强大学语文、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大学英语、体育与健康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等课程在线资源库建设力度，推荐2-3门课为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级精品在线建设课程。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．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引导教师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深入开展科学研究，促进教学质量提高。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做好各级各类科研项目的组织申报，组织和管理各类学术交流活动，努力提升科研的层次和质量，本年度计划力争申报省级课题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项，发表论文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5-10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2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5MjhjZWZkNTZjN2MwNzRmMTRjN2QzYTQ2MDcwMWEifQ=="/>
  </w:docVars>
  <w:rsids>
    <w:rsidRoot w:val="00000000"/>
    <w:rsid w:val="055F0DDC"/>
    <w:rsid w:val="090A5CB8"/>
    <w:rsid w:val="0F0C205C"/>
    <w:rsid w:val="1E35036C"/>
    <w:rsid w:val="44775DE2"/>
    <w:rsid w:val="54D638F1"/>
    <w:rsid w:val="5A5E163F"/>
    <w:rsid w:val="5F9A18D9"/>
    <w:rsid w:val="625555A3"/>
    <w:rsid w:val="70EE3C7B"/>
    <w:rsid w:val="77D0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2144</Words>
  <Characters>2165</Characters>
  <Lines>0</Lines>
  <Paragraphs>0</Paragraphs>
  <TotalTime>3</TotalTime>
  <ScaleCrop>false</ScaleCrop>
  <LinksUpToDate>false</LinksUpToDate>
  <CharactersWithSpaces>2168</CharactersWithSpaces>
  <Application>WPS Office_11.1.0.12353_F1E327BC-269C-435d-A152-05C5408002CA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2023-01-05T15:37:00Z</dcterms:created>
  <dc:creator>Administrator</dc:creator>
  <cp:lastModifiedBy>礼</cp:lastModifiedBy>
  <dcterms:modified xsi:type="dcterms:W3CDTF">2023-04-24T06:57:53Z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2052-11.1.0.12353</vt:lpwstr>
  </property>
  <property fmtid="{D5CDD505-2E9C-101B-9397-08002B2CF9AE}" pid="3" name="ICV">
    <vt:lpwstr>BC0004C3621B42FC989AD8DB2ED40EA0</vt:lpwstr>
  </property>
</Properties>
</file>