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jc w:val="center"/>
        <w:textAlignment w:val="auto"/>
        <w:rPr>
          <w:rStyle w:val="5"/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Style w:val="5"/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6"/>
          <w:szCs w:val="36"/>
        </w:rPr>
        <w:t>谢伟佳：实现四个目标，继续教育要再提质增效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2023年，我作为继续教育部的负责人，将和部门的同志们以习近平新时代中国特色社会主义思想为指导，深入贯彻党的二十大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精神和学校第一次党代会会议精神，突出创建“五个幼师”的工作重点，围绕扩大规模、服务学生、做出特色、提升品质，创造良好的社会效益为目标，凝心聚力，扎实工作。2023年我们总体的工作思路和打算是抓好一支队伍，守好两块阵地，加大三个力度，实现四个目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一、抓好一支队伍：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抓好继续教育部成员队伍建设。一是加强学习，提高思想觉悟，提升队伍素质；二是加强融合，提高协作能力，提升队伍凝聚力；三是加强服务，提高主人翁意识。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二、守好两块阵地：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一是守好学历继续教育工作阵地，努力扩大规模，为学生做好学历提升服务工作；二是守好非学历培训和职业技能等级认定工作阵地，争取更多项目，更好的做好培训服务工作。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三、加大三个力度：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一是加大制度建设力度。严格遵循制度管人，流程管事的原则，进一步完善本部门各项管理制度和工作流程、通过制度来强管理，促工作，增效益。二是加大推广宣传力度。借鉴媒介宣传，扩大学校知名度；做好现场宣讲，深入生源学校和社会团体，让学生、家长及社会人员深入地了解学校；积极主动向上级部门汇报，争取得到更多的政策扶持。三是加大资源整合力度。加强与各教学系部的沟通交流，整合师资，组建专项团队，强化合作，争取申报更多的培训项目；加强与相关企事业单位的沟通交流，整合优势，争取更多的合作项目，实现共赢；利用学校幼儿教育专业特色，将衡阳市开设幼儿保育专业的中职学校联合起来，加强成人教育的多边合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四、实现四个目标：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一是做强学历教育：力争今年学生自考报考率达60%以上，招收自考新生1800以上，在藉自考生达到6000人以上；并积极向省教育厅申报成人高校主考校，面向社会开展成人学历教育。二是做大培训工作：在扩大创业培训、职业资格培训规模的基础上，今年争取市级教师培训项目2-3个，并积极向省教育厅申报省培国培基地，争取培训项目。三是做好服务质量：制订落实具体的方案制度，坚持做好继续教育全过程的管理与服务。四是做到开源增收：各类培训项目要在去年的基础上进一步为学校开源增收，助力学校发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5MjhjZWZkNTZjN2MwNzRmMTRjN2QzYTQ2MDcwMWEifQ=="/>
  </w:docVars>
  <w:rsids>
    <w:rsidRoot w:val="11AC4395"/>
    <w:rsid w:val="11AC4395"/>
    <w:rsid w:val="609C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900</Words>
  <Characters>916</Characters>
  <Lines>0</Lines>
  <Paragraphs>0</Paragraphs>
  <TotalTime>0</TotalTime>
  <ScaleCrop>false</ScaleCrop>
  <LinksUpToDate>false</LinksUpToDate>
  <CharactersWithSpaces>918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2023-01-19T03:37:00Z</dcterms:created>
  <dc:creator>卢阳</dc:creator>
  <cp:lastModifiedBy>礼</cp:lastModifiedBy>
  <dcterms:modified xsi:type="dcterms:W3CDTF">2023-04-24T06:56:29Z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2F0FDB4C3B6745C5BA0D5C0200B95590</vt:lpwstr>
  </property>
</Properties>
</file>